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AC70EF">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AC70EF">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AC70EF">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AC70EF">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AC70EF">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AC70EF">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402EA1" w:rsidP="00AC70EF">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AC70EF">
      <w:pPr>
        <w:pStyle w:val="FootnoteText"/>
        <w:jc w:val="center"/>
        <w:rPr>
          <w:rFonts w:ascii="Times New Roman" w:hAnsi="Times New Roman" w:cs="Times New Roman"/>
          <w:sz w:val="24"/>
          <w:szCs w:val="24"/>
        </w:rPr>
      </w:pPr>
    </w:p>
    <w:p w:rsidR="003121A1" w:rsidRPr="00EF0F18" w:rsidRDefault="00E1758F" w:rsidP="00AC70EF">
      <w:pPr>
        <w:pStyle w:val="Heading7"/>
        <w:tabs>
          <w:tab w:val="left" w:pos="900"/>
        </w:tabs>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 xml:space="preserve">Comments on Reports </w:t>
      </w:r>
      <w:r w:rsidR="001B57C3">
        <w:rPr>
          <w:rFonts w:ascii="Times New Roman" w:hAnsi="Times New Roman" w:cs="Times New Roman"/>
          <w:b/>
          <w:bCs/>
          <w:sz w:val="24"/>
          <w:szCs w:val="24"/>
        </w:rPr>
        <w:t>9</w:t>
      </w:r>
      <w:r w:rsidR="00404D88" w:rsidRPr="00EF0F18">
        <w:rPr>
          <w:rFonts w:ascii="Times New Roman" w:hAnsi="Times New Roman" w:cs="Times New Roman"/>
          <w:b/>
          <w:bCs/>
          <w:sz w:val="24"/>
          <w:szCs w:val="24"/>
        </w:rPr>
        <w:t>/</w:t>
      </w:r>
      <w:r w:rsidR="001B57C3">
        <w:rPr>
          <w:rFonts w:ascii="Times New Roman" w:hAnsi="Times New Roman" w:cs="Times New Roman"/>
          <w:b/>
          <w:bCs/>
          <w:sz w:val="24"/>
          <w:szCs w:val="24"/>
        </w:rPr>
        <w:t>3</w:t>
      </w:r>
      <w:r w:rsidR="00492932" w:rsidRPr="00EF0F18">
        <w:rPr>
          <w:rFonts w:ascii="Times New Roman" w:hAnsi="Times New Roman" w:cs="Times New Roman"/>
          <w:b/>
          <w:bCs/>
          <w:sz w:val="24"/>
          <w:szCs w:val="24"/>
        </w:rPr>
        <w:t>/</w:t>
      </w:r>
      <w:r w:rsidR="00656A11" w:rsidRPr="00EF0F18">
        <w:rPr>
          <w:rFonts w:ascii="Times New Roman" w:hAnsi="Times New Roman" w:cs="Times New Roman"/>
          <w:b/>
          <w:bCs/>
          <w:sz w:val="24"/>
          <w:szCs w:val="24"/>
        </w:rPr>
        <w:t>1</w:t>
      </w:r>
      <w:r w:rsidR="00FA5BA5" w:rsidRPr="00EF0F18">
        <w:rPr>
          <w:rFonts w:ascii="Times New Roman" w:hAnsi="Times New Roman" w:cs="Times New Roman"/>
          <w:b/>
          <w:bCs/>
          <w:sz w:val="24"/>
          <w:szCs w:val="24"/>
        </w:rPr>
        <w:t>4</w:t>
      </w:r>
      <w:r w:rsidR="00597547" w:rsidRPr="00EF0F18">
        <w:rPr>
          <w:rFonts w:ascii="Times New Roman" w:hAnsi="Times New Roman" w:cs="Times New Roman"/>
          <w:b/>
          <w:bCs/>
          <w:sz w:val="24"/>
          <w:szCs w:val="24"/>
        </w:rPr>
        <w:t xml:space="preserve"> # 2</w:t>
      </w:r>
      <w:r w:rsidR="00FA5BA5" w:rsidRPr="00EF0F18">
        <w:rPr>
          <w:rFonts w:ascii="Times New Roman" w:hAnsi="Times New Roman" w:cs="Times New Roman"/>
          <w:b/>
          <w:bCs/>
          <w:sz w:val="24"/>
          <w:szCs w:val="24"/>
        </w:rPr>
        <w:t>51</w:t>
      </w:r>
    </w:p>
    <w:p w:rsidR="00846A50" w:rsidRPr="00EF0F18" w:rsidRDefault="00846A50" w:rsidP="00AC70EF">
      <w:pPr>
        <w:jc w:val="center"/>
        <w:rPr>
          <w:rFonts w:ascii="Times New Roman" w:hAnsi="Times New Roman" w:cs="Times New Roman"/>
          <w:sz w:val="24"/>
          <w:szCs w:val="24"/>
        </w:rPr>
      </w:pPr>
    </w:p>
    <w:p w:rsidR="003D1EBC" w:rsidRPr="00EF0F18" w:rsidRDefault="003121A1" w:rsidP="00ED1BEB">
      <w:pPr>
        <w:pStyle w:val="Heading7"/>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07685C" w:rsidRDefault="00A3693E" w:rsidP="0007685C">
      <w:pPr>
        <w:shd w:val="clear" w:color="auto" w:fill="FFFFFF"/>
        <w:spacing w:after="120"/>
        <w:rPr>
          <w:rFonts w:ascii="Times New Roman" w:hAnsi="Times New Roman" w:cs="Times New Roman"/>
          <w:color w:val="000000"/>
          <w:sz w:val="24"/>
          <w:szCs w:val="24"/>
        </w:rPr>
      </w:pPr>
      <w:r w:rsidRPr="00A3693E">
        <w:rPr>
          <w:rFonts w:ascii="Times New Roman" w:hAnsi="Times New Roman" w:cs="Times New Roman"/>
          <w:b/>
          <w:color w:val="000000"/>
          <w:sz w:val="24"/>
          <w:szCs w:val="24"/>
        </w:rPr>
        <w:t>Referral meetings.</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Planning is so important that people are beginning to indulge in "preplanning</w:t>
      </w:r>
      <w:r w:rsidR="0007685C">
        <w:rPr>
          <w:rFonts w:ascii="Times New Roman" w:hAnsi="Times New Roman" w:cs="Times New Roman"/>
          <w:color w:val="000000"/>
          <w:sz w:val="24"/>
          <w:szCs w:val="24"/>
        </w:rPr>
        <w:t>,</w:t>
      </w:r>
      <w:r>
        <w:rPr>
          <w:rFonts w:ascii="Times New Roman" w:hAnsi="Times New Roman" w:cs="Times New Roman"/>
          <w:color w:val="000000"/>
          <w:sz w:val="24"/>
          <w:szCs w:val="24"/>
        </w:rPr>
        <w:t>" which I suppose is better than "postplanning" after the fact.</w:t>
      </w:r>
      <w:r w:rsidR="00964C29">
        <w:rPr>
          <w:rFonts w:ascii="Times New Roman" w:hAnsi="Times New Roman" w:cs="Times New Roman"/>
          <w:color w:val="000000"/>
          <w:sz w:val="24"/>
          <w:szCs w:val="24"/>
        </w:rPr>
        <w:t xml:space="preserve">  One activity we often do not plan is evaluations.  In some cases teams simply "refer" the student to various evaluators and hope for the best.  </w:t>
      </w:r>
      <w:r w:rsidR="0007685C">
        <w:rPr>
          <w:rFonts w:ascii="Times New Roman" w:hAnsi="Times New Roman" w:cs="Times New Roman"/>
          <w:color w:val="000000"/>
          <w:sz w:val="24"/>
          <w:szCs w:val="24"/>
        </w:rPr>
        <w:t xml:space="preserve">(I </w:t>
      </w:r>
      <w:r w:rsidR="000126AE">
        <w:rPr>
          <w:rFonts w:ascii="Times New Roman" w:hAnsi="Times New Roman" w:cs="Times New Roman"/>
          <w:color w:val="000000"/>
          <w:sz w:val="24"/>
          <w:szCs w:val="24"/>
        </w:rPr>
        <w:t>have attended meetings in which the psychologist, the SAIF, and the speech-language pathologist have all administered the Peabody Picture Vocabulary Test or the SAIF and occupational therapist have both administered the Developmental Test of Visual Perception and the psychologist used the Bender.</w:t>
      </w:r>
      <w:r w:rsidR="0007685C">
        <w:rPr>
          <w:rFonts w:ascii="Times New Roman" w:hAnsi="Times New Roman" w:cs="Times New Roman"/>
          <w:color w:val="000000"/>
          <w:sz w:val="24"/>
          <w:szCs w:val="24"/>
        </w:rPr>
        <w:t xml:space="preserve">) </w:t>
      </w:r>
      <w:r w:rsidR="000126AE">
        <w:rPr>
          <w:rFonts w:ascii="Times New Roman" w:hAnsi="Times New Roman" w:cs="Times New Roman"/>
          <w:color w:val="000000"/>
          <w:sz w:val="24"/>
          <w:szCs w:val="24"/>
        </w:rPr>
        <w:t xml:space="preserve"> </w:t>
      </w:r>
      <w:r w:rsidR="00964C29">
        <w:rPr>
          <w:rFonts w:ascii="Times New Roman" w:hAnsi="Times New Roman" w:cs="Times New Roman"/>
          <w:color w:val="000000"/>
          <w:sz w:val="24"/>
          <w:szCs w:val="24"/>
        </w:rPr>
        <w:t>In other cases, somebody, often with more authority than expertise, assigns specific tests to the evaluators so, for example, you find yourself required to adminis</w:t>
      </w:r>
      <w:r w:rsidR="000126AE">
        <w:rPr>
          <w:rFonts w:ascii="Times New Roman" w:hAnsi="Times New Roman" w:cs="Times New Roman"/>
          <w:color w:val="000000"/>
          <w:sz w:val="24"/>
          <w:szCs w:val="24"/>
        </w:rPr>
        <w:t>ter the Woodcock-</w:t>
      </w:r>
      <w:r w:rsidR="00964C29">
        <w:rPr>
          <w:rFonts w:ascii="Times New Roman" w:hAnsi="Times New Roman" w:cs="Times New Roman"/>
          <w:color w:val="000000"/>
          <w:sz w:val="24"/>
          <w:szCs w:val="24"/>
        </w:rPr>
        <w:t>Johnson to</w:t>
      </w:r>
      <w:r w:rsidR="000126AE">
        <w:rPr>
          <w:rFonts w:ascii="Times New Roman" w:hAnsi="Times New Roman" w:cs="Times New Roman"/>
          <w:color w:val="000000"/>
          <w:sz w:val="24"/>
          <w:szCs w:val="24"/>
        </w:rPr>
        <w:t xml:space="preserve"> investigate problems with reading comprehension of entire chapters or written organization of long essays or the WISC-IV to diagnose a possible weakness in auditory perception and phonological </w:t>
      </w:r>
      <w:r w:rsidR="0007685C">
        <w:rPr>
          <w:rFonts w:ascii="Times New Roman" w:hAnsi="Times New Roman" w:cs="Times New Roman"/>
          <w:color w:val="000000"/>
          <w:sz w:val="24"/>
          <w:szCs w:val="24"/>
        </w:rPr>
        <w:t xml:space="preserve">awareness.  </w:t>
      </w:r>
      <w:r w:rsidR="0063187E">
        <w:rPr>
          <w:rFonts w:ascii="Times New Roman" w:hAnsi="Times New Roman" w:cs="Times New Roman"/>
          <w:color w:val="000000"/>
          <w:sz w:val="24"/>
          <w:szCs w:val="24"/>
        </w:rPr>
        <w:t>(After working hard to learn to choose between the 1949 WISC and 1960 Stanford-Binet L-M for each referral, I admit I resent being told which tests to use.)</w:t>
      </w:r>
    </w:p>
    <w:p w:rsidR="0007685C" w:rsidRDefault="0007685C" w:rsidP="0007685C">
      <w:pPr>
        <w:shd w:val="clear" w:color="auto" w:fill="FFFFFF"/>
        <w:spacing w:after="120"/>
        <w:rPr>
          <w:rFonts w:ascii="Times New Roman" w:hAnsi="Times New Roman" w:cs="Times New Roman"/>
          <w:color w:val="000000"/>
          <w:sz w:val="24"/>
          <w:szCs w:val="24"/>
        </w:rPr>
      </w:pPr>
      <w:r>
        <w:rPr>
          <w:rFonts w:ascii="Times New Roman" w:hAnsi="Times New Roman" w:cs="Times New Roman"/>
          <w:color w:val="000000"/>
          <w:sz w:val="24"/>
          <w:szCs w:val="24"/>
        </w:rPr>
        <w:tab/>
        <w:t>"Proper pl</w:t>
      </w:r>
      <w:r w:rsidR="00025003">
        <w:rPr>
          <w:rFonts w:ascii="Times New Roman" w:hAnsi="Times New Roman" w:cs="Times New Roman"/>
          <w:color w:val="000000"/>
          <w:sz w:val="24"/>
          <w:szCs w:val="24"/>
        </w:rPr>
        <w:t>anning and preparation prevent piddle</w:t>
      </w:r>
      <w:r>
        <w:rPr>
          <w:rFonts w:ascii="Times New Roman" w:hAnsi="Times New Roman" w:cs="Times New Roman"/>
          <w:color w:val="000000"/>
          <w:sz w:val="24"/>
          <w:szCs w:val="24"/>
        </w:rPr>
        <w:t xml:space="preserve"> </w:t>
      </w:r>
      <w:r w:rsidR="00E66A51">
        <w:rPr>
          <w:rFonts w:ascii="Times New Roman" w:hAnsi="Times New Roman" w:cs="Times New Roman"/>
          <w:color w:val="000000"/>
          <w:sz w:val="24"/>
          <w:szCs w:val="24"/>
        </w:rPr>
        <w:t>poor performance</w:t>
      </w:r>
      <w:r>
        <w:rPr>
          <w:rFonts w:ascii="Times New Roman" w:hAnsi="Times New Roman" w:cs="Times New Roman"/>
          <w:color w:val="000000"/>
          <w:sz w:val="24"/>
          <w:szCs w:val="24"/>
        </w:rPr>
        <w:t>"</w:t>
      </w:r>
      <w:r w:rsidR="00E66A51">
        <w:rPr>
          <w:rFonts w:ascii="Times New Roman" w:hAnsi="Times New Roman" w:cs="Times New Roman"/>
          <w:color w:val="000000"/>
          <w:sz w:val="24"/>
          <w:szCs w:val="24"/>
        </w:rPr>
        <w:t xml:space="preserve"> (the 7 P's).  At first blush, planning an evaluation seems to chew up a lot of time, but failure to plan will waste the entire effort.</w:t>
      </w:r>
      <w:r w:rsidR="00C5745E">
        <w:rPr>
          <w:rFonts w:ascii="Times New Roman" w:hAnsi="Times New Roman" w:cs="Times New Roman"/>
          <w:color w:val="000000"/>
          <w:sz w:val="24"/>
          <w:szCs w:val="24"/>
        </w:rPr>
        <w:t xml:space="preserve">  Someone in the group needs to prepare a thorough history, including a careful, complete file review and interviews with parents and teachers and perhaps the student (that interview will be needed sooner or later).</w:t>
      </w:r>
      <w:r w:rsidR="009A2376">
        <w:rPr>
          <w:rFonts w:ascii="Times New Roman" w:hAnsi="Times New Roman" w:cs="Times New Roman"/>
          <w:color w:val="000000"/>
          <w:sz w:val="24"/>
          <w:szCs w:val="24"/>
        </w:rPr>
        <w:t xml:space="preserve"> </w:t>
      </w:r>
      <w:r w:rsidR="00E66A51">
        <w:rPr>
          <w:rFonts w:ascii="Times New Roman" w:hAnsi="Times New Roman" w:cs="Times New Roman"/>
          <w:color w:val="000000"/>
          <w:sz w:val="24"/>
          <w:szCs w:val="24"/>
        </w:rPr>
        <w:t xml:space="preserve">  Especially with RTI, little or no formal testing may be needed for some students</w:t>
      </w:r>
      <w:r w:rsidR="009A2376">
        <w:rPr>
          <w:rFonts w:ascii="Times New Roman" w:hAnsi="Times New Roman" w:cs="Times New Roman"/>
          <w:color w:val="000000"/>
          <w:sz w:val="24"/>
          <w:szCs w:val="24"/>
        </w:rPr>
        <w:t xml:space="preserve"> after we have thoughtfully considered the history</w:t>
      </w:r>
      <w:r w:rsidR="00E66A51">
        <w:rPr>
          <w:rFonts w:ascii="Times New Roman" w:hAnsi="Times New Roman" w:cs="Times New Roman"/>
          <w:color w:val="000000"/>
          <w:sz w:val="24"/>
          <w:szCs w:val="24"/>
        </w:rPr>
        <w:t xml:space="preserve">.  </w:t>
      </w:r>
      <w:r w:rsidR="00553F68">
        <w:rPr>
          <w:rFonts w:ascii="Times New Roman" w:hAnsi="Times New Roman" w:cs="Times New Roman"/>
          <w:color w:val="000000"/>
          <w:sz w:val="24"/>
          <w:szCs w:val="24"/>
        </w:rPr>
        <w:t xml:space="preserve">For some questions, observations may be essential and testing irrelevant.  </w:t>
      </w:r>
      <w:r w:rsidR="00E66A51">
        <w:rPr>
          <w:rFonts w:ascii="Times New Roman" w:hAnsi="Times New Roman" w:cs="Times New Roman"/>
          <w:color w:val="000000"/>
          <w:sz w:val="24"/>
          <w:szCs w:val="24"/>
        </w:rPr>
        <w:t>In some instances,</w:t>
      </w:r>
      <w:r w:rsidR="00C5745E">
        <w:rPr>
          <w:rFonts w:ascii="Times New Roman" w:hAnsi="Times New Roman" w:cs="Times New Roman"/>
          <w:color w:val="000000"/>
          <w:sz w:val="24"/>
          <w:szCs w:val="24"/>
        </w:rPr>
        <w:t xml:space="preserve"> </w:t>
      </w:r>
      <w:r w:rsidR="009A2376">
        <w:rPr>
          <w:rFonts w:ascii="Times New Roman" w:hAnsi="Times New Roman" w:cs="Times New Roman"/>
          <w:color w:val="000000"/>
          <w:sz w:val="24"/>
          <w:szCs w:val="24"/>
        </w:rPr>
        <w:t>the</w:t>
      </w:r>
      <w:r w:rsidR="00553F68">
        <w:rPr>
          <w:rFonts w:ascii="Times New Roman" w:hAnsi="Times New Roman" w:cs="Times New Roman"/>
          <w:color w:val="000000"/>
          <w:sz w:val="24"/>
          <w:szCs w:val="24"/>
        </w:rPr>
        <w:t xml:space="preserve"> historical</w:t>
      </w:r>
      <w:r w:rsidR="009A2376">
        <w:rPr>
          <w:rFonts w:ascii="Times New Roman" w:hAnsi="Times New Roman" w:cs="Times New Roman"/>
          <w:color w:val="000000"/>
          <w:sz w:val="24"/>
          <w:szCs w:val="24"/>
        </w:rPr>
        <w:t xml:space="preserve"> information</w:t>
      </w:r>
      <w:r w:rsidR="00553F68">
        <w:rPr>
          <w:rFonts w:ascii="Times New Roman" w:hAnsi="Times New Roman" w:cs="Times New Roman"/>
          <w:color w:val="000000"/>
          <w:sz w:val="24"/>
          <w:szCs w:val="24"/>
        </w:rPr>
        <w:t xml:space="preserve"> and interview results</w:t>
      </w:r>
      <w:r w:rsidR="009A2376">
        <w:rPr>
          <w:rFonts w:ascii="Times New Roman" w:hAnsi="Times New Roman" w:cs="Times New Roman"/>
          <w:color w:val="000000"/>
          <w:sz w:val="24"/>
          <w:szCs w:val="24"/>
        </w:rPr>
        <w:t xml:space="preserve"> may lead to questions that can be answered by carefully planned testing, keeping in mind that tests are not interchangeable, but vary widely in abilities assessed and in task demands.  For example, untimed tests do not assess fluency (but may reveal deficient basic skills that contribute to or are the cause of slow speed</w:t>
      </w:r>
      <w:r w:rsidR="00186D90">
        <w:rPr>
          <w:rFonts w:ascii="Times New Roman" w:hAnsi="Times New Roman" w:cs="Times New Roman"/>
          <w:color w:val="000000"/>
          <w:sz w:val="24"/>
          <w:szCs w:val="24"/>
        </w:rPr>
        <w:t xml:space="preserve">).  Tests with very brief items do not tell us about reading or writing of long passages (but may again uncover weak basic skills that impair sustained reading comprehension or writing of long passages).  If we want to compare basic skills, academic applications, and academic fluency across reading, writing, and math domains, we should use a test that makes those comparisons (the WJ III and WJ IV come to mind).  </w:t>
      </w:r>
      <w:r w:rsidR="001E7ECD">
        <w:rPr>
          <w:rFonts w:ascii="Times New Roman" w:hAnsi="Times New Roman" w:cs="Times New Roman"/>
          <w:color w:val="000000"/>
          <w:sz w:val="24"/>
          <w:szCs w:val="24"/>
        </w:rPr>
        <w:t>Multiple-choice tests do not tell us much about oral or written expression, but might be ideal for testing other skills in a student with weak oral expression.</w:t>
      </w:r>
      <w:r w:rsidR="004A41CE">
        <w:rPr>
          <w:rFonts w:ascii="Times New Roman" w:hAnsi="Times New Roman" w:cs="Times New Roman"/>
          <w:color w:val="000000"/>
          <w:sz w:val="24"/>
          <w:szCs w:val="24"/>
        </w:rPr>
        <w:t xml:space="preserve">  Most tests are subject, to varying degrees, to the Princess Summerfall</w:t>
      </w:r>
      <w:r w:rsidR="008D3090">
        <w:rPr>
          <w:rFonts w:ascii="Times New Roman" w:hAnsi="Times New Roman" w:cs="Times New Roman"/>
          <w:color w:val="000000"/>
          <w:sz w:val="24"/>
          <w:szCs w:val="24"/>
        </w:rPr>
        <w:t>-</w:t>
      </w:r>
      <w:r w:rsidR="004A41CE">
        <w:rPr>
          <w:rFonts w:ascii="Times New Roman" w:hAnsi="Times New Roman" w:cs="Times New Roman"/>
          <w:color w:val="000000"/>
          <w:sz w:val="24"/>
          <w:szCs w:val="24"/>
        </w:rPr>
        <w:t>winterspring Effect</w:t>
      </w:r>
      <w:r w:rsidR="003559A4">
        <w:rPr>
          <w:rFonts w:ascii="Times New Roman" w:hAnsi="Times New Roman" w:cs="Times New Roman"/>
          <w:color w:val="000000"/>
          <w:sz w:val="24"/>
          <w:szCs w:val="24"/>
        </w:rPr>
        <w:t>*</w:t>
      </w:r>
      <w:r w:rsidR="004A41CE">
        <w:rPr>
          <w:rFonts w:ascii="Times New Roman" w:hAnsi="Times New Roman" w:cs="Times New Roman"/>
          <w:color w:val="000000"/>
          <w:sz w:val="24"/>
          <w:szCs w:val="24"/>
        </w:rPr>
        <w:t>, but the Woodcock-Johnsons are not because norms are based on one-month intervals, not spans of 3, 4, 6, 12 or more months.  That issue could be very important for some students, especially younger ones.</w:t>
      </w:r>
    </w:p>
    <w:p w:rsidR="00553F68" w:rsidRDefault="00553F68" w:rsidP="0007685C">
      <w:pPr>
        <w:shd w:val="clear" w:color="auto" w:fill="FFFFFF"/>
        <w:spacing w:after="120"/>
        <w:rPr>
          <w:rFonts w:ascii="Times New Roman" w:hAnsi="Times New Roman" w:cs="Times New Roman"/>
          <w:color w:val="000000"/>
          <w:sz w:val="24"/>
          <w:szCs w:val="24"/>
        </w:rPr>
      </w:pPr>
      <w:r>
        <w:rPr>
          <w:rFonts w:ascii="Times New Roman" w:hAnsi="Times New Roman" w:cs="Times New Roman"/>
          <w:color w:val="000000"/>
          <w:sz w:val="24"/>
          <w:szCs w:val="24"/>
        </w:rPr>
        <w:tab/>
        <w:t>It is worth the effort to elicit specific referral questions from parents, teachers, specialists, and the student.  I like to ty</w:t>
      </w:r>
      <w:r w:rsidR="0022466D">
        <w:rPr>
          <w:rFonts w:ascii="Times New Roman" w:hAnsi="Times New Roman" w:cs="Times New Roman"/>
          <w:color w:val="000000"/>
          <w:sz w:val="24"/>
          <w:szCs w:val="24"/>
        </w:rPr>
        <w:t>pe the questions</w:t>
      </w:r>
      <w:r>
        <w:rPr>
          <w:rFonts w:ascii="Times New Roman" w:hAnsi="Times New Roman" w:cs="Times New Roman"/>
          <w:color w:val="000000"/>
          <w:sz w:val="24"/>
          <w:szCs w:val="24"/>
        </w:rPr>
        <w:t xml:space="preserve"> into the report, copy and paste them into the conclusions section, and address each one (even if I must admit I simply don't know).  As teachers learn that you </w:t>
      </w:r>
      <w:r w:rsidR="0022466D">
        <w:rPr>
          <w:rFonts w:ascii="Times New Roman" w:hAnsi="Times New Roman" w:cs="Times New Roman"/>
          <w:color w:val="000000"/>
          <w:sz w:val="24"/>
          <w:szCs w:val="24"/>
        </w:rPr>
        <w:t>respond to their referral questions, they may begin to ask more and better questions.</w:t>
      </w:r>
    </w:p>
    <w:p w:rsidR="004A41CE" w:rsidRDefault="004A41CE" w:rsidP="003559A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If your school will not support such planning</w:t>
      </w:r>
      <w:r w:rsidR="0022466D">
        <w:rPr>
          <w:rFonts w:ascii="Times New Roman" w:hAnsi="Times New Roman" w:cs="Times New Roman"/>
          <w:color w:val="000000"/>
          <w:sz w:val="24"/>
          <w:szCs w:val="24"/>
        </w:rPr>
        <w:t>, you can</w:t>
      </w:r>
      <w:r>
        <w:rPr>
          <w:rFonts w:ascii="Times New Roman" w:hAnsi="Times New Roman" w:cs="Times New Roman"/>
          <w:color w:val="000000"/>
          <w:sz w:val="24"/>
          <w:szCs w:val="24"/>
        </w:rPr>
        <w:t xml:space="preserve"> get together with fellow targets of the referral and do some informal planning with each other and </w:t>
      </w:r>
      <w:r w:rsidR="00025003">
        <w:rPr>
          <w:rFonts w:ascii="Times New Roman" w:hAnsi="Times New Roman" w:cs="Times New Roman"/>
          <w:color w:val="000000"/>
          <w:sz w:val="24"/>
          <w:szCs w:val="24"/>
        </w:rPr>
        <w:t>share unexpected results during your evaluations.  At least you won't all give the PPVT-4 to the same child.</w:t>
      </w:r>
    </w:p>
    <w:p w:rsidR="003559A4" w:rsidRDefault="003559A4" w:rsidP="003559A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p w:rsidR="003559A4" w:rsidRPr="003559A4" w:rsidRDefault="003559A4" w:rsidP="003559A4">
      <w:pPr>
        <w:shd w:val="clear" w:color="auto" w:fill="FFFFFF"/>
        <w:spacing w:after="120"/>
        <w:rPr>
          <w:rFonts w:ascii="Times New Roman" w:hAnsi="Times New Roman" w:cs="Times New Roman"/>
          <w:color w:val="000000"/>
          <w:sz w:val="24"/>
          <w:szCs w:val="24"/>
        </w:rPr>
      </w:pPr>
      <w:r w:rsidRPr="003559A4">
        <w:rPr>
          <w:rFonts w:ascii="Times New Roman" w:hAnsi="Times New Roman" w:cs="Times New Roman"/>
          <w:color w:val="000000"/>
          <w:sz w:val="24"/>
          <w:szCs w:val="24"/>
        </w:rPr>
        <w:t xml:space="preserve">* One more problem with measuring progress with individually administered achievement tests is what Ron Dumont and I call the Princess Summerfallwinterspring Effect.  </w:t>
      </w:r>
      <w:hyperlink r:id="rId8" w:history="1">
        <w:r w:rsidRPr="003559A4">
          <w:rPr>
            <w:rStyle w:val="Hyperlink"/>
            <w:rFonts w:ascii="Times New Roman" w:hAnsi="Times New Roman"/>
            <w:sz w:val="24"/>
            <w:szCs w:val="24"/>
          </w:rPr>
          <w:t>http://www.youtube.com/watch?v=PlRKmAMrK8s</w:t>
        </w:r>
      </w:hyperlink>
      <w:r w:rsidRPr="003559A4">
        <w:rPr>
          <w:rFonts w:ascii="Times New Roman" w:hAnsi="Times New Roman" w:cs="Times New Roman"/>
          <w:color w:val="000000"/>
          <w:sz w:val="24"/>
          <w:szCs w:val="24"/>
        </w:rPr>
        <w:t xml:space="preserve"> </w:t>
      </w:r>
    </w:p>
    <w:p w:rsidR="003559A4" w:rsidRPr="003559A4" w:rsidRDefault="003559A4" w:rsidP="003559A4">
      <w:pPr>
        <w:shd w:val="clear" w:color="auto" w:fill="FFFFFF"/>
        <w:spacing w:after="120"/>
        <w:rPr>
          <w:rFonts w:ascii="Times New Roman" w:hAnsi="Times New Roman" w:cs="Times New Roman"/>
          <w:color w:val="000000"/>
          <w:sz w:val="24"/>
          <w:szCs w:val="24"/>
        </w:rPr>
      </w:pPr>
      <w:r w:rsidRPr="003559A4">
        <w:rPr>
          <w:rFonts w:ascii="Times New Roman" w:hAnsi="Times New Roman" w:cs="Times New Roman"/>
          <w:color w:val="000000"/>
          <w:sz w:val="24"/>
          <w:szCs w:val="24"/>
        </w:rPr>
        <w:t>Grade-based norms for achievement tests are generally seasonal, usually Fall-Spring or Fall-Winter-Spring.  (Exceptions include the WJ III and WJ IV with norms at one-month intervals and</w:t>
      </w:r>
      <w:r w:rsidR="00D25930">
        <w:rPr>
          <w:rFonts w:ascii="Times New Roman" w:hAnsi="Times New Roman" w:cs="Times New Roman"/>
          <w:color w:val="000000"/>
          <w:sz w:val="24"/>
          <w:szCs w:val="24"/>
        </w:rPr>
        <w:t>, at the opposite extreme,</w:t>
      </w:r>
      <w:r w:rsidRPr="003559A4">
        <w:rPr>
          <w:rFonts w:ascii="Times New Roman" w:hAnsi="Times New Roman" w:cs="Times New Roman"/>
          <w:color w:val="000000"/>
          <w:sz w:val="24"/>
          <w:szCs w:val="24"/>
        </w:rPr>
        <w:t xml:space="preserve"> a few tests that offer only whole-year norms as if students were not expected to make any progress at all throughout the school year.)  Suppose, for instance, that Ecomodine was tested with the WIAT-III Math Problem-Solving subtest near the end of winter and the beginning of mud season in grades 2 and 3.</w:t>
      </w:r>
    </w:p>
    <w:p w:rsidR="003559A4" w:rsidRPr="003559A4" w:rsidRDefault="003559A4" w:rsidP="0063187E">
      <w:pPr>
        <w:shd w:val="clear" w:color="auto" w:fill="FFFFFF"/>
        <w:ind w:left="720"/>
        <w:rPr>
          <w:rFonts w:ascii="Times New Roman" w:hAnsi="Times New Roman" w:cs="Times New Roman"/>
          <w:b/>
          <w:color w:val="000000"/>
          <w:sz w:val="24"/>
          <w:szCs w:val="24"/>
        </w:rPr>
      </w:pPr>
      <w:r w:rsidRPr="003559A4">
        <w:rPr>
          <w:rFonts w:ascii="Times New Roman" w:hAnsi="Times New Roman" w:cs="Times New Roman"/>
          <w:color w:val="000000"/>
          <w:sz w:val="24"/>
          <w:szCs w:val="24"/>
        </w:rPr>
        <w:t>               </w:t>
      </w:r>
      <w:r w:rsidRPr="003559A4">
        <w:rPr>
          <w:rFonts w:ascii="Times New Roman" w:hAnsi="Times New Roman" w:cs="Times New Roman"/>
          <w:b/>
          <w:color w:val="000000"/>
          <w:sz w:val="24"/>
          <w:szCs w:val="24"/>
        </w:rPr>
        <w:t>GRADE TWO                          GRADE THREE</w:t>
      </w:r>
    </w:p>
    <w:p w:rsidR="003559A4" w:rsidRPr="003559A4" w:rsidRDefault="003559A4" w:rsidP="0063187E">
      <w:pPr>
        <w:shd w:val="clear" w:color="auto" w:fill="FFFFFF"/>
        <w:ind w:left="720"/>
        <w:rPr>
          <w:rFonts w:ascii="Times New Roman" w:hAnsi="Times New Roman" w:cs="Times New Roman"/>
          <w:b/>
          <w:color w:val="000000"/>
          <w:sz w:val="24"/>
          <w:szCs w:val="24"/>
        </w:rPr>
      </w:pPr>
      <w:r w:rsidRPr="003559A4">
        <w:rPr>
          <w:rFonts w:ascii="Times New Roman" w:hAnsi="Times New Roman" w:cs="Times New Roman"/>
          <w:b/>
          <w:color w:val="000000"/>
          <w:sz w:val="24"/>
          <w:szCs w:val="24"/>
        </w:rPr>
        <w:t>                2/28         3/1                               2/28        3/1</w:t>
      </w:r>
    </w:p>
    <w:p w:rsidR="003559A4" w:rsidRPr="003559A4" w:rsidRDefault="003559A4" w:rsidP="0063187E">
      <w:pPr>
        <w:shd w:val="clear" w:color="auto" w:fill="FFFFFF"/>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 raw     standard  standard           raw      standard  standard</w:t>
      </w:r>
    </w:p>
    <w:p w:rsidR="003559A4" w:rsidRPr="003559A4" w:rsidRDefault="003559A4" w:rsidP="0063187E">
      <w:pPr>
        <w:shd w:val="clear" w:color="auto" w:fill="FFFFFF"/>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score      score       score            score        score       score               GAIN</w:t>
      </w:r>
    </w:p>
    <w:p w:rsidR="003559A4" w:rsidRPr="003559A4" w:rsidRDefault="003559A4" w:rsidP="0063187E">
      <w:pPr>
        <w:shd w:val="clear" w:color="auto" w:fill="FFFFFF"/>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 xml:space="preserve">  29           75                                35                           76                 1 point  </w:t>
      </w:r>
    </w:p>
    <w:p w:rsidR="003559A4" w:rsidRPr="003559A4" w:rsidRDefault="003559A4" w:rsidP="0063187E">
      <w:pPr>
        <w:shd w:val="clear" w:color="auto" w:fill="FFFFFF"/>
        <w:spacing w:after="120"/>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  29                          71                 35            79                                8 points! </w:t>
      </w:r>
    </w:p>
    <w:p w:rsidR="003559A4" w:rsidRPr="003559A4" w:rsidRDefault="003559A4" w:rsidP="003559A4">
      <w:pPr>
        <w:shd w:val="clear" w:color="auto" w:fill="FFFFFF"/>
        <w:spacing w:after="120"/>
        <w:rPr>
          <w:rFonts w:ascii="Times New Roman" w:hAnsi="Times New Roman" w:cs="Times New Roman"/>
          <w:color w:val="000000"/>
          <w:sz w:val="24"/>
          <w:szCs w:val="24"/>
        </w:rPr>
      </w:pPr>
      <w:r w:rsidRPr="003559A4">
        <w:rPr>
          <w:rFonts w:ascii="Times New Roman" w:hAnsi="Times New Roman" w:cs="Times New Roman"/>
          <w:color w:val="000000"/>
          <w:sz w:val="24"/>
          <w:szCs w:val="24"/>
        </w:rPr>
        <w:t> What a difference a day makes.</w:t>
      </w:r>
    </w:p>
    <w:p w:rsidR="003559A4" w:rsidRPr="003559A4" w:rsidRDefault="003559A4" w:rsidP="003559A4">
      <w:pPr>
        <w:shd w:val="clear" w:color="auto" w:fill="FFFFFF"/>
        <w:spacing w:after="120"/>
        <w:rPr>
          <w:rFonts w:ascii="Times New Roman" w:hAnsi="Times New Roman" w:cs="Times New Roman"/>
          <w:color w:val="000000"/>
          <w:sz w:val="24"/>
          <w:szCs w:val="24"/>
        </w:rPr>
      </w:pPr>
      <w:r w:rsidRPr="003559A4">
        <w:rPr>
          <w:rFonts w:ascii="Times New Roman" w:hAnsi="Times New Roman" w:cs="Times New Roman"/>
          <w:color w:val="000000"/>
          <w:sz w:val="24"/>
          <w:szCs w:val="24"/>
        </w:rPr>
        <w:t> There must be a problem with the WIAT-III.  Let's try the KTEA-II Form B Math Concepts and Applications.</w:t>
      </w:r>
    </w:p>
    <w:p w:rsidR="003559A4" w:rsidRPr="003559A4" w:rsidRDefault="003559A4" w:rsidP="0063187E">
      <w:pPr>
        <w:shd w:val="clear" w:color="auto" w:fill="FFFFFF"/>
        <w:ind w:left="720"/>
        <w:rPr>
          <w:rFonts w:ascii="Times New Roman" w:hAnsi="Times New Roman" w:cs="Times New Roman"/>
          <w:b/>
          <w:color w:val="000000"/>
          <w:sz w:val="24"/>
          <w:szCs w:val="24"/>
        </w:rPr>
      </w:pPr>
      <w:r w:rsidRPr="003559A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3559A4">
        <w:rPr>
          <w:rFonts w:ascii="Times New Roman" w:hAnsi="Times New Roman" w:cs="Times New Roman"/>
          <w:b/>
          <w:color w:val="000000"/>
          <w:sz w:val="24"/>
          <w:szCs w:val="24"/>
        </w:rPr>
        <w:t>GRADE TWO                        GRADE THREE</w:t>
      </w:r>
    </w:p>
    <w:p w:rsidR="003559A4" w:rsidRPr="003559A4" w:rsidRDefault="003559A4" w:rsidP="0063187E">
      <w:pPr>
        <w:shd w:val="clear" w:color="auto" w:fill="FFFFFF"/>
        <w:ind w:left="720"/>
        <w:rPr>
          <w:rFonts w:ascii="Times New Roman" w:hAnsi="Times New Roman" w:cs="Times New Roman"/>
          <w:b/>
          <w:color w:val="000000"/>
          <w:sz w:val="24"/>
          <w:szCs w:val="24"/>
        </w:rPr>
      </w:pPr>
      <w:r w:rsidRPr="003559A4">
        <w:rPr>
          <w:rFonts w:ascii="Times New Roman" w:hAnsi="Times New Roman" w:cs="Times New Roman"/>
          <w:b/>
          <w:color w:val="000000"/>
          <w:sz w:val="24"/>
          <w:szCs w:val="24"/>
        </w:rPr>
        <w:t>                1/31       2/1                               1/31         2/1</w:t>
      </w:r>
    </w:p>
    <w:p w:rsidR="003559A4" w:rsidRPr="003559A4" w:rsidRDefault="003559A4" w:rsidP="0063187E">
      <w:pPr>
        <w:shd w:val="clear" w:color="auto" w:fill="FFFFFF"/>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 raw     standard  standard           raw      standard  standard</w:t>
      </w:r>
    </w:p>
    <w:p w:rsidR="003559A4" w:rsidRPr="003559A4" w:rsidRDefault="003559A4" w:rsidP="0063187E">
      <w:pPr>
        <w:shd w:val="clear" w:color="auto" w:fill="FFFFFF"/>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score      score       score            score        score       score               GAIN</w:t>
      </w:r>
    </w:p>
    <w:p w:rsidR="003559A4" w:rsidRPr="003559A4" w:rsidRDefault="003559A4" w:rsidP="0063187E">
      <w:pPr>
        <w:shd w:val="clear" w:color="auto" w:fill="FFFFFF"/>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  24           75                                33                           75                      0</w:t>
      </w:r>
    </w:p>
    <w:p w:rsidR="003559A4" w:rsidRPr="003559A4" w:rsidRDefault="003559A4" w:rsidP="0063187E">
      <w:pPr>
        <w:shd w:val="clear" w:color="auto" w:fill="FFFFFF"/>
        <w:spacing w:after="120"/>
        <w:ind w:left="720"/>
        <w:rPr>
          <w:rFonts w:ascii="Times New Roman" w:hAnsi="Times New Roman" w:cs="Times New Roman"/>
          <w:color w:val="000000"/>
          <w:sz w:val="24"/>
          <w:szCs w:val="24"/>
        </w:rPr>
      </w:pPr>
      <w:r w:rsidRPr="003559A4">
        <w:rPr>
          <w:rFonts w:ascii="Times New Roman" w:hAnsi="Times New Roman" w:cs="Times New Roman"/>
          <w:color w:val="000000"/>
          <w:sz w:val="24"/>
          <w:szCs w:val="24"/>
        </w:rPr>
        <w:t>  24                          70                 33            79                                9 points!</w:t>
      </w:r>
    </w:p>
    <w:p w:rsidR="003559A4" w:rsidRPr="003559A4" w:rsidRDefault="003559A4" w:rsidP="003559A4">
      <w:pPr>
        <w:shd w:val="clear" w:color="auto" w:fill="FFFFFF"/>
        <w:rPr>
          <w:rFonts w:ascii="Times New Roman" w:hAnsi="Times New Roman" w:cs="Times New Roman"/>
          <w:color w:val="000000"/>
          <w:sz w:val="24"/>
          <w:szCs w:val="24"/>
        </w:rPr>
      </w:pPr>
      <w:r w:rsidRPr="003559A4">
        <w:rPr>
          <w:rFonts w:ascii="Times New Roman" w:hAnsi="Times New Roman" w:cs="Times New Roman"/>
          <w:color w:val="000000"/>
          <w:sz w:val="24"/>
          <w:szCs w:val="24"/>
        </w:rPr>
        <w:t> A day still makes a big difference.  Ecomodine clearly made significant progress or none at all.</w:t>
      </w:r>
    </w:p>
    <w:p w:rsidR="00417A24" w:rsidRDefault="000506F7" w:rsidP="00417A24">
      <w:pPr>
        <w:shd w:val="clear" w:color="auto" w:fill="FFFFFF"/>
        <w:spacing w:after="240"/>
        <w:rPr>
          <w:rFonts w:ascii="Times New Roman" w:hAnsi="Times New Roman" w:cs="Times New Roman"/>
          <w:bCs/>
          <w:sz w:val="24"/>
          <w:szCs w:val="24"/>
        </w:rPr>
      </w:pPr>
      <w:r>
        <w:rPr>
          <w:rFonts w:ascii="Times New Roman" w:hAnsi="Times New Roman" w:cs="Times New Roman"/>
          <w:color w:val="000000"/>
          <w:sz w:val="24"/>
          <w:szCs w:val="24"/>
        </w:rPr>
        <w:t xml:space="preserve">Be sure to visit </w:t>
      </w:r>
      <w:hyperlink r:id="rId9" w:history="1">
        <w:r w:rsidRPr="00F82F7C">
          <w:rPr>
            <w:rStyle w:val="Hyperlink"/>
            <w:rFonts w:ascii="Times New Roman" w:hAnsi="Times New Roman"/>
            <w:sz w:val="24"/>
            <w:szCs w:val="24"/>
          </w:rPr>
          <w:t>http://www.dsm5.org/Pages/Default.aspx</w:t>
        </w:r>
      </w:hyperlink>
      <w:r>
        <w:rPr>
          <w:rFonts w:ascii="Times New Roman" w:hAnsi="Times New Roman" w:cs="Times New Roman"/>
          <w:color w:val="000000"/>
          <w:sz w:val="24"/>
          <w:szCs w:val="24"/>
        </w:rPr>
        <w:t xml:space="preserve"> for DSM</w:t>
      </w:r>
      <w:r w:rsidR="00FD1E87">
        <w:rPr>
          <w:rFonts w:ascii="Times New Roman" w:hAnsi="Times New Roman" w:cs="Times New Roman"/>
          <w:color w:val="000000"/>
          <w:sz w:val="24"/>
          <w:szCs w:val="24"/>
        </w:rPr>
        <w:t>-5</w:t>
      </w:r>
      <w:r>
        <w:rPr>
          <w:rFonts w:ascii="Times New Roman" w:hAnsi="Times New Roman" w:cs="Times New Roman"/>
          <w:color w:val="000000"/>
          <w:sz w:val="24"/>
          <w:szCs w:val="24"/>
        </w:rPr>
        <w:t xml:space="preserve"> updates and corrections. Click on </w:t>
      </w:r>
      <w:hyperlink r:id="rId10" w:tgtFrame="_blank" w:history="1">
        <w:r w:rsidRPr="000506F7">
          <w:rPr>
            <w:rFonts w:ascii="Arial" w:hAnsi="Arial" w:cs="Arial"/>
            <w:b/>
            <w:bCs/>
            <w:color w:val="1F477D"/>
            <w:sz w:val="20"/>
            <w:szCs w:val="20"/>
          </w:rPr>
          <w:t>IMPORTANT NOTICE: CODING UPDATES FOR DSM-5:</w:t>
        </w:r>
      </w:hyperlink>
      <w:r w:rsidRPr="000506F7">
        <w:rPr>
          <w:rFonts w:ascii="Arial" w:hAnsi="Arial" w:cs="Arial"/>
          <w:b/>
          <w:bCs/>
          <w:color w:val="1F477D"/>
          <w:sz w:val="20"/>
          <w:szCs w:val="20"/>
        </w:rPr>
        <w:t xml:space="preserve"> UPDATED 3/24/14</w:t>
      </w:r>
      <w:r>
        <w:rPr>
          <w:rFonts w:ascii="Arial" w:hAnsi="Arial" w:cs="Arial"/>
          <w:b/>
          <w:bCs/>
          <w:color w:val="1F477D"/>
          <w:sz w:val="20"/>
          <w:szCs w:val="20"/>
        </w:rPr>
        <w:t xml:space="preserve"> </w:t>
      </w:r>
      <w:r w:rsidRPr="000506F7">
        <w:rPr>
          <w:rFonts w:ascii="Times New Roman" w:hAnsi="Times New Roman" w:cs="Times New Roman"/>
          <w:bCs/>
          <w:sz w:val="24"/>
          <w:szCs w:val="24"/>
        </w:rPr>
        <w:t>to</w:t>
      </w:r>
      <w:r w:rsidR="0036232D">
        <w:rPr>
          <w:rFonts w:ascii="Times New Roman" w:hAnsi="Times New Roman" w:cs="Times New Roman"/>
          <w:bCs/>
          <w:sz w:val="24"/>
          <w:szCs w:val="24"/>
        </w:rPr>
        <w:t xml:space="preserve"> download a pdf file of the March 2014 </w:t>
      </w:r>
      <w:r w:rsidR="0036232D">
        <w:rPr>
          <w:rFonts w:ascii="Times New Roman" w:hAnsi="Times New Roman" w:cs="Times New Roman"/>
          <w:bCs/>
          <w:i/>
          <w:sz w:val="24"/>
          <w:szCs w:val="24"/>
        </w:rPr>
        <w:t xml:space="preserve">DSM-5 Coding Update Supplement to Diagnostic and Statistical Manual of Mental Disorders </w:t>
      </w:r>
      <w:r w:rsidR="0036232D">
        <w:rPr>
          <w:rFonts w:ascii="Times New Roman" w:hAnsi="Times New Roman" w:cs="Times New Roman"/>
          <w:bCs/>
          <w:sz w:val="24"/>
          <w:szCs w:val="24"/>
        </w:rPr>
        <w:t>(5th ed.) and to</w:t>
      </w:r>
      <w:r w:rsidRPr="000506F7">
        <w:rPr>
          <w:rFonts w:ascii="Times New Roman" w:hAnsi="Times New Roman" w:cs="Times New Roman"/>
          <w:bCs/>
          <w:sz w:val="24"/>
          <w:szCs w:val="24"/>
        </w:rPr>
        <w:t xml:space="preserve"> sign up for email updates.</w:t>
      </w:r>
      <w:r w:rsidR="00FD1E87">
        <w:rPr>
          <w:rFonts w:ascii="Times New Roman" w:hAnsi="Times New Roman" w:cs="Times New Roman"/>
          <w:bCs/>
          <w:sz w:val="24"/>
          <w:szCs w:val="24"/>
        </w:rPr>
        <w:t xml:space="preserve">  Be the first kid on the block to have the corrected code for your supervisor.</w:t>
      </w:r>
      <w:r w:rsidR="0036232D">
        <w:rPr>
          <w:rFonts w:ascii="Times New Roman" w:hAnsi="Times New Roman" w:cs="Times New Roman"/>
          <w:bCs/>
          <w:sz w:val="24"/>
          <w:szCs w:val="24"/>
        </w:rPr>
        <w:t xml:space="preserve">  </w:t>
      </w:r>
      <w:r w:rsidR="00441899">
        <w:rPr>
          <w:rFonts w:ascii="Times New Roman" w:hAnsi="Times New Roman" w:cs="Times New Roman"/>
          <w:bCs/>
          <w:sz w:val="24"/>
          <w:szCs w:val="24"/>
        </w:rPr>
        <w:t>Of particular interest to special educators are coding changes for Intellectual Disability, Language Disorder, Bipolar Disorders, Selective Mutism, Trichotillomania, Adjustment Disorders, Insomnia and Hypersomnia Disorders, Kleptomania, and various Neurocognitive Disorders.</w:t>
      </w:r>
    </w:p>
    <w:p w:rsidR="00AF022E" w:rsidRDefault="00AF022E" w:rsidP="00AF022E">
      <w:pPr>
        <w:spacing w:before="100" w:beforeAutospacing="1" w:after="100" w:afterAutospacing="1"/>
        <w:rPr>
          <w:rFonts w:ascii="Times New Roman" w:hAnsi="Times New Roman" w:cs="Times New Roman"/>
          <w:sz w:val="24"/>
          <w:szCs w:val="24"/>
        </w:rPr>
      </w:pPr>
      <w:r w:rsidRPr="00AF022E">
        <w:rPr>
          <w:rFonts w:ascii="Times New Roman" w:hAnsi="Times New Roman" w:cs="Times New Roman"/>
          <w:b/>
          <w:sz w:val="24"/>
          <w:szCs w:val="24"/>
        </w:rPr>
        <w:t>Reminder</w:t>
      </w:r>
      <w:r>
        <w:rPr>
          <w:rFonts w:ascii="Times New Roman" w:hAnsi="Times New Roman" w:cs="Times New Roman"/>
          <w:sz w:val="24"/>
          <w:szCs w:val="24"/>
        </w:rPr>
        <w:t>: "</w:t>
      </w:r>
      <w:r w:rsidRPr="00CE06E0">
        <w:rPr>
          <w:rFonts w:ascii="Times New Roman" w:hAnsi="Times New Roman" w:cs="Times New Roman"/>
          <w:sz w:val="24"/>
          <w:szCs w:val="24"/>
        </w:rPr>
        <w:t xml:space="preserve">The </w:t>
      </w:r>
      <w:r w:rsidRPr="00CE06E0">
        <w:rPr>
          <w:rFonts w:ascii="Times New Roman" w:hAnsi="Times New Roman" w:cs="Times New Roman"/>
          <w:b/>
          <w:sz w:val="24"/>
          <w:szCs w:val="24"/>
        </w:rPr>
        <w:t>National Dissemination Center for Children with Disabilities (NICHCY)</w:t>
      </w:r>
      <w:r w:rsidRPr="00CE06E0">
        <w:rPr>
          <w:rFonts w:ascii="Times New Roman" w:hAnsi="Times New Roman" w:cs="Times New Roman"/>
          <w:sz w:val="24"/>
          <w:szCs w:val="24"/>
        </w:rPr>
        <w:t xml:space="preserve"> has provided information and resources to the nation on disabilities in children and youth for many decades. On September 30, 2013, however, our funding from the Office of Special Education Programs at the U.S. Department of Education ended. </w:t>
      </w:r>
      <w:r>
        <w:rPr>
          <w:rFonts w:ascii="Times New Roman" w:hAnsi="Times New Roman" w:cs="Times New Roman"/>
          <w:sz w:val="24"/>
          <w:szCs w:val="24"/>
        </w:rPr>
        <w:t xml:space="preserve"> </w:t>
      </w:r>
      <w:r w:rsidRPr="00CE06E0">
        <w:rPr>
          <w:rFonts w:ascii="Times New Roman" w:hAnsi="Times New Roman" w:cs="Times New Roman"/>
          <w:sz w:val="24"/>
          <w:szCs w:val="24"/>
        </w:rPr>
        <w:t xml:space="preserve">This rich website and all its free resources </w:t>
      </w:r>
      <w:r w:rsidRPr="00CE06E0">
        <w:rPr>
          <w:rFonts w:ascii="Times New Roman" w:hAnsi="Times New Roman" w:cs="Times New Roman"/>
          <w:b/>
          <w:sz w:val="24"/>
          <w:szCs w:val="24"/>
          <w:u w:val="single"/>
        </w:rPr>
        <w:t>will remain available until September 30, 2014</w:t>
      </w:r>
      <w:r w:rsidRPr="00CE06E0">
        <w:rPr>
          <w:rFonts w:ascii="Times New Roman" w:hAnsi="Times New Roman" w:cs="Times New Roman"/>
          <w:sz w:val="24"/>
          <w:szCs w:val="24"/>
        </w:rPr>
        <w:t>. We encourage you to explore our website and collect any resources that may assist you in serving children and youth with disabilities.</w:t>
      </w:r>
      <w:r>
        <w:rPr>
          <w:rFonts w:ascii="Times New Roman" w:hAnsi="Times New Roman" w:cs="Times New Roman"/>
          <w:sz w:val="24"/>
          <w:szCs w:val="24"/>
        </w:rPr>
        <w:t>"</w:t>
      </w:r>
      <w:r w:rsidRPr="00CE06E0">
        <w:rPr>
          <w:rFonts w:ascii="Times New Roman" w:hAnsi="Times New Roman" w:cs="Times New Roman"/>
          <w:sz w:val="24"/>
          <w:szCs w:val="24"/>
        </w:rPr>
        <w:t> </w:t>
      </w:r>
      <w:r>
        <w:rPr>
          <w:rFonts w:ascii="Times New Roman" w:hAnsi="Times New Roman" w:cs="Times New Roman"/>
          <w:sz w:val="24"/>
          <w:szCs w:val="24"/>
        </w:rPr>
        <w:t xml:space="preserve"> Go to </w:t>
      </w:r>
      <w:hyperlink r:id="rId11" w:history="1">
        <w:r w:rsidRPr="00B66CC1">
          <w:rPr>
            <w:rStyle w:val="Hyperlink"/>
            <w:rFonts w:ascii="Times New Roman" w:hAnsi="Times New Roman"/>
            <w:sz w:val="24"/>
            <w:szCs w:val="24"/>
          </w:rPr>
          <w:t>http://nichcy.org/</w:t>
        </w:r>
      </w:hyperlink>
      <w:r>
        <w:rPr>
          <w:rFonts w:ascii="Times New Roman" w:hAnsi="Times New Roman" w:cs="Times New Roman"/>
          <w:sz w:val="24"/>
          <w:szCs w:val="24"/>
        </w:rPr>
        <w:t xml:space="preserve"> and start stockpiling their materials!  You will be too busy in September.  Guy McBride is collecting some of the material at his, Ron Dumont's and my </w:t>
      </w:r>
      <w:hyperlink r:id="rId12" w:history="1">
        <w:r w:rsidRPr="00B66CC1">
          <w:rPr>
            <w:rStyle w:val="Hyperlink"/>
            <w:rFonts w:ascii="Times New Roman" w:hAnsi="Times New Roman"/>
            <w:sz w:val="24"/>
            <w:szCs w:val="24"/>
          </w:rPr>
          <w:t>http://www.myschoolpsychology.com</w:t>
        </w:r>
      </w:hyperlink>
      <w:r>
        <w:rPr>
          <w:rFonts w:ascii="Times New Roman" w:hAnsi="Times New Roman" w:cs="Times New Roman"/>
          <w:sz w:val="24"/>
          <w:szCs w:val="24"/>
        </w:rPr>
        <w:t>, but you will want to select and save information of special interest to you.  Do it now!</w:t>
      </w:r>
    </w:p>
    <w:p w:rsidR="000A3420" w:rsidRDefault="000A3420" w:rsidP="000C2E1D">
      <w:pPr>
        <w:shd w:val="clear" w:color="auto" w:fill="FFFFFF"/>
        <w:spacing w:after="120"/>
        <w:rPr>
          <w:rFonts w:ascii="Times New Roman" w:hAnsi="Times New Roman" w:cs="Times New Roman"/>
          <w:bCs/>
          <w:sz w:val="24"/>
          <w:szCs w:val="24"/>
        </w:rPr>
      </w:pPr>
    </w:p>
    <w:p w:rsidR="000C2E1D" w:rsidRDefault="000C2E1D" w:rsidP="000C2E1D">
      <w:pPr>
        <w:shd w:val="clear" w:color="auto" w:fill="FFFFFF"/>
        <w:spacing w:after="120"/>
        <w:rPr>
          <w:rFonts w:ascii="Times New Roman" w:hAnsi="Times New Roman" w:cs="Times New Roman"/>
          <w:bCs/>
          <w:sz w:val="24"/>
          <w:szCs w:val="24"/>
        </w:rPr>
      </w:pPr>
      <w:r>
        <w:rPr>
          <w:rFonts w:ascii="Times New Roman" w:hAnsi="Times New Roman" w:cs="Times New Roman"/>
          <w:bCs/>
          <w:sz w:val="24"/>
          <w:szCs w:val="24"/>
        </w:rPr>
        <w:t xml:space="preserve">It is easy (and therefore popular) to begin an evaluation summary by writing something like, </w:t>
      </w:r>
      <w:r w:rsidRPr="005E3794">
        <w:rPr>
          <w:rFonts w:ascii="Times New Roman" w:hAnsi="Times New Roman" w:cs="Times New Roman"/>
          <w:b/>
          <w:bCs/>
          <w:sz w:val="24"/>
          <w:szCs w:val="24"/>
        </w:rPr>
        <w:t>"Ecomodine's highest WISC-</w:t>
      </w:r>
      <w:r w:rsidR="0054033F" w:rsidRPr="005E3794">
        <w:rPr>
          <w:rFonts w:ascii="Times New Roman" w:hAnsi="Times New Roman" w:cs="Times New Roman"/>
          <w:b/>
          <w:bCs/>
          <w:sz w:val="24"/>
          <w:szCs w:val="24"/>
        </w:rPr>
        <w:t>I</w:t>
      </w:r>
      <w:r w:rsidRPr="005E3794">
        <w:rPr>
          <w:rFonts w:ascii="Times New Roman" w:hAnsi="Times New Roman" w:cs="Times New Roman"/>
          <w:b/>
          <w:bCs/>
          <w:sz w:val="24"/>
          <w:szCs w:val="24"/>
        </w:rPr>
        <w:t>V score was Similarities and her lowest score was Coding."</w:t>
      </w:r>
      <w:r>
        <w:rPr>
          <w:rFonts w:ascii="Times New Roman" w:hAnsi="Times New Roman" w:cs="Times New Roman"/>
          <w:bCs/>
          <w:sz w:val="24"/>
          <w:szCs w:val="24"/>
        </w:rPr>
        <w:t xml:space="preserve">  Why should we seldom write such statements?  Let me count the ways.</w:t>
      </w:r>
    </w:p>
    <w:p w:rsidR="00A57FB0" w:rsidRDefault="00A57FB0" w:rsidP="005917BD">
      <w:pPr>
        <w:shd w:val="clear" w:color="auto" w:fill="FFFFFF"/>
        <w:spacing w:after="120"/>
        <w:ind w:left="540" w:hanging="360"/>
        <w:rPr>
          <w:rFonts w:ascii="Times New Roman" w:hAnsi="Times New Roman" w:cs="Times New Roman"/>
          <w:bCs/>
          <w:sz w:val="24"/>
          <w:szCs w:val="24"/>
        </w:rPr>
      </w:pPr>
      <w:r>
        <w:rPr>
          <w:rFonts w:ascii="Times New Roman" w:hAnsi="Times New Roman" w:cs="Times New Roman"/>
          <w:bCs/>
          <w:sz w:val="24"/>
          <w:szCs w:val="24"/>
        </w:rPr>
        <w:t xml:space="preserve">1.  </w:t>
      </w:r>
      <w:r w:rsidR="0006633C">
        <w:rPr>
          <w:rFonts w:ascii="Times New Roman" w:hAnsi="Times New Roman" w:cs="Times New Roman"/>
          <w:bCs/>
          <w:sz w:val="24"/>
          <w:szCs w:val="24"/>
        </w:rPr>
        <w:tab/>
      </w:r>
      <w:r>
        <w:rPr>
          <w:rFonts w:ascii="Times New Roman" w:hAnsi="Times New Roman" w:cs="Times New Roman"/>
          <w:bCs/>
          <w:sz w:val="24"/>
          <w:szCs w:val="24"/>
        </w:rPr>
        <w:t>Subtests have</w:t>
      </w:r>
      <w:r w:rsidR="00503DE5">
        <w:rPr>
          <w:rFonts w:ascii="Times New Roman" w:hAnsi="Times New Roman" w:cs="Times New Roman"/>
          <w:bCs/>
          <w:sz w:val="24"/>
          <w:szCs w:val="24"/>
        </w:rPr>
        <w:t xml:space="preserve"> lower reliabilities than index, cluster, and composite </w:t>
      </w:r>
      <w:r>
        <w:rPr>
          <w:rFonts w:ascii="Times New Roman" w:hAnsi="Times New Roman" w:cs="Times New Roman"/>
          <w:bCs/>
          <w:sz w:val="24"/>
          <w:szCs w:val="24"/>
        </w:rPr>
        <w:t>scores and the Full Scale IQ</w:t>
      </w:r>
      <w:r w:rsidR="00503DE5">
        <w:rPr>
          <w:rFonts w:ascii="Times New Roman" w:hAnsi="Times New Roman" w:cs="Times New Roman"/>
          <w:bCs/>
          <w:sz w:val="24"/>
          <w:szCs w:val="24"/>
        </w:rPr>
        <w:t>, GCA, GIA, CIX, etc.</w:t>
      </w:r>
      <w:r>
        <w:rPr>
          <w:rFonts w:ascii="Times New Roman" w:hAnsi="Times New Roman" w:cs="Times New Roman"/>
          <w:bCs/>
          <w:sz w:val="24"/>
          <w:szCs w:val="24"/>
        </w:rPr>
        <w:t xml:space="preserve">  </w:t>
      </w:r>
      <w:r w:rsidR="00C45ED9">
        <w:rPr>
          <w:rFonts w:ascii="Times New Roman" w:hAnsi="Times New Roman" w:cs="Times New Roman"/>
          <w:bCs/>
          <w:sz w:val="24"/>
          <w:szCs w:val="24"/>
        </w:rPr>
        <w:t>Individual subtest</w:t>
      </w:r>
      <w:r w:rsidR="00C51E78">
        <w:rPr>
          <w:rFonts w:ascii="Times New Roman" w:hAnsi="Times New Roman" w:cs="Times New Roman"/>
          <w:bCs/>
          <w:sz w:val="24"/>
          <w:szCs w:val="24"/>
        </w:rPr>
        <w:t xml:space="preserve"> score</w:t>
      </w:r>
      <w:r w:rsidR="00C45ED9">
        <w:rPr>
          <w:rFonts w:ascii="Times New Roman" w:hAnsi="Times New Roman" w:cs="Times New Roman"/>
          <w:bCs/>
          <w:sz w:val="24"/>
          <w:szCs w:val="24"/>
        </w:rPr>
        <w:t>s are the last place to look for trustworthy, useful information</w:t>
      </w:r>
      <w:r w:rsidR="00503DE5">
        <w:rPr>
          <w:rFonts w:ascii="Times New Roman" w:hAnsi="Times New Roman" w:cs="Times New Roman"/>
          <w:bCs/>
          <w:sz w:val="24"/>
          <w:szCs w:val="24"/>
        </w:rPr>
        <w:t xml:space="preserve"> (in fact, idiosyncratic responses to single items might be more revealing in some instances than scores for single subtests).</w:t>
      </w:r>
    </w:p>
    <w:p w:rsidR="000C2E1D" w:rsidRDefault="00C45ED9" w:rsidP="005917BD">
      <w:pPr>
        <w:shd w:val="clear" w:color="auto" w:fill="FFFFFF"/>
        <w:spacing w:after="120"/>
        <w:ind w:left="540" w:hanging="360"/>
        <w:rPr>
          <w:rFonts w:ascii="Times New Roman" w:hAnsi="Times New Roman" w:cs="Times New Roman"/>
          <w:bCs/>
          <w:sz w:val="24"/>
          <w:szCs w:val="24"/>
        </w:rPr>
      </w:pPr>
      <w:r>
        <w:rPr>
          <w:rFonts w:ascii="Times New Roman" w:hAnsi="Times New Roman" w:cs="Times New Roman"/>
          <w:bCs/>
          <w:sz w:val="24"/>
          <w:szCs w:val="24"/>
        </w:rPr>
        <w:t>2</w:t>
      </w:r>
      <w:r w:rsidR="000C2E1D">
        <w:rPr>
          <w:rFonts w:ascii="Times New Roman" w:hAnsi="Times New Roman" w:cs="Times New Roman"/>
          <w:bCs/>
          <w:sz w:val="24"/>
          <w:szCs w:val="24"/>
        </w:rPr>
        <w:t xml:space="preserve">.  </w:t>
      </w:r>
      <w:r w:rsidR="0006633C">
        <w:rPr>
          <w:rFonts w:ascii="Times New Roman" w:hAnsi="Times New Roman" w:cs="Times New Roman"/>
          <w:bCs/>
          <w:sz w:val="24"/>
          <w:szCs w:val="24"/>
        </w:rPr>
        <w:tab/>
      </w:r>
      <w:r>
        <w:rPr>
          <w:rFonts w:ascii="Times New Roman" w:hAnsi="Times New Roman" w:cs="Times New Roman"/>
          <w:bCs/>
          <w:sz w:val="24"/>
          <w:szCs w:val="24"/>
        </w:rPr>
        <w:t>Maybe t</w:t>
      </w:r>
      <w:r w:rsidR="0054033F">
        <w:rPr>
          <w:rFonts w:ascii="Times New Roman" w:hAnsi="Times New Roman" w:cs="Times New Roman"/>
          <w:bCs/>
          <w:sz w:val="24"/>
          <w:szCs w:val="24"/>
        </w:rPr>
        <w:t xml:space="preserve">here were no significant differences between Ecomodine's subtest scores and her mean subtest score, and there were no significant differences within Verbal Comprehension or Processing Speed.  Her scatter (difference between highest and lowest subtest scores) had base rates </w:t>
      </w:r>
      <w:r w:rsidR="00A920EF">
        <w:rPr>
          <w:rFonts w:ascii="Times New Roman" w:hAnsi="Times New Roman" w:cs="Times New Roman"/>
          <w:bCs/>
          <w:sz w:val="24"/>
          <w:szCs w:val="24"/>
        </w:rPr>
        <w:t xml:space="preserve">of </w:t>
      </w:r>
      <w:r w:rsidR="0054033F">
        <w:rPr>
          <w:rFonts w:ascii="Times New Roman" w:hAnsi="Times New Roman" w:cs="Times New Roman"/>
          <w:bCs/>
          <w:sz w:val="24"/>
          <w:szCs w:val="24"/>
        </w:rPr>
        <w:t>about 75% for FSIQ, VCI, and PSI.</w:t>
      </w:r>
      <w:r w:rsidR="00A57FB0">
        <w:rPr>
          <w:rFonts w:ascii="Times New Roman" w:hAnsi="Times New Roman" w:cs="Times New Roman"/>
          <w:bCs/>
          <w:sz w:val="24"/>
          <w:szCs w:val="24"/>
        </w:rPr>
        <w:t xml:space="preserve"> </w:t>
      </w:r>
      <w:r w:rsidR="00C51E78">
        <w:rPr>
          <w:rFonts w:ascii="Times New Roman" w:hAnsi="Times New Roman" w:cs="Times New Roman"/>
          <w:bCs/>
          <w:sz w:val="24"/>
          <w:szCs w:val="24"/>
        </w:rPr>
        <w:t xml:space="preserve"> As all SAIFs can recite in their sleep, "Non-significant differences are not differences at all."</w:t>
      </w:r>
    </w:p>
    <w:p w:rsidR="00A57FB0" w:rsidRDefault="00C45ED9" w:rsidP="005917BD">
      <w:pPr>
        <w:shd w:val="clear" w:color="auto" w:fill="FFFFFF"/>
        <w:spacing w:after="120"/>
        <w:ind w:left="540" w:hanging="360"/>
        <w:rPr>
          <w:rFonts w:ascii="Times New Roman" w:hAnsi="Times New Roman" w:cs="Times New Roman"/>
          <w:bCs/>
          <w:sz w:val="24"/>
          <w:szCs w:val="24"/>
        </w:rPr>
      </w:pPr>
      <w:r>
        <w:rPr>
          <w:rFonts w:ascii="Times New Roman" w:hAnsi="Times New Roman" w:cs="Times New Roman"/>
          <w:bCs/>
          <w:sz w:val="24"/>
          <w:szCs w:val="24"/>
        </w:rPr>
        <w:t>3</w:t>
      </w:r>
      <w:r w:rsidR="00A57FB0">
        <w:rPr>
          <w:rFonts w:ascii="Times New Roman" w:hAnsi="Times New Roman" w:cs="Times New Roman"/>
          <w:bCs/>
          <w:sz w:val="24"/>
          <w:szCs w:val="24"/>
        </w:rPr>
        <w:t xml:space="preserve">.  </w:t>
      </w:r>
      <w:r w:rsidR="0006633C">
        <w:rPr>
          <w:rFonts w:ascii="Times New Roman" w:hAnsi="Times New Roman" w:cs="Times New Roman"/>
          <w:bCs/>
          <w:sz w:val="24"/>
          <w:szCs w:val="24"/>
        </w:rPr>
        <w:tab/>
      </w:r>
      <w:r>
        <w:rPr>
          <w:rFonts w:ascii="Times New Roman" w:hAnsi="Times New Roman" w:cs="Times New Roman"/>
          <w:bCs/>
          <w:sz w:val="24"/>
          <w:szCs w:val="24"/>
        </w:rPr>
        <w:t xml:space="preserve">Maybe </w:t>
      </w:r>
      <w:r w:rsidR="00A57FB0">
        <w:rPr>
          <w:rFonts w:ascii="Times New Roman" w:hAnsi="Times New Roman" w:cs="Times New Roman"/>
          <w:bCs/>
          <w:sz w:val="24"/>
          <w:szCs w:val="24"/>
        </w:rPr>
        <w:t>Ecomodine's Similarities score was 13, but her Vocabulary, Comprehension, and Information scores were all 12.  Her Coding score was 8, but her Symbol Search and Destroy and Cancellation scores were 9.  The important difference was between the Verbal Comprehension Index and the Processing Speed index, not between the two subtests.</w:t>
      </w:r>
    </w:p>
    <w:p w:rsidR="00C45ED9" w:rsidRDefault="00C45ED9" w:rsidP="005917BD">
      <w:pPr>
        <w:shd w:val="clear" w:color="auto" w:fill="FFFFFF"/>
        <w:spacing w:after="120"/>
        <w:ind w:left="540" w:hanging="360"/>
        <w:rPr>
          <w:rFonts w:ascii="Times New Roman" w:hAnsi="Times New Roman" w:cs="Times New Roman"/>
          <w:bCs/>
          <w:sz w:val="24"/>
          <w:szCs w:val="24"/>
        </w:rPr>
      </w:pPr>
      <w:r>
        <w:rPr>
          <w:rFonts w:ascii="Times New Roman" w:hAnsi="Times New Roman" w:cs="Times New Roman"/>
          <w:bCs/>
          <w:sz w:val="24"/>
          <w:szCs w:val="24"/>
        </w:rPr>
        <w:t xml:space="preserve">4.  </w:t>
      </w:r>
      <w:r w:rsidR="0006633C">
        <w:rPr>
          <w:rFonts w:ascii="Times New Roman" w:hAnsi="Times New Roman" w:cs="Times New Roman"/>
          <w:bCs/>
          <w:sz w:val="24"/>
          <w:szCs w:val="24"/>
        </w:rPr>
        <w:tab/>
      </w:r>
      <w:r>
        <w:rPr>
          <w:rFonts w:ascii="Times New Roman" w:hAnsi="Times New Roman" w:cs="Times New Roman"/>
          <w:bCs/>
          <w:sz w:val="24"/>
          <w:szCs w:val="24"/>
        </w:rPr>
        <w:t>And, in any case, what would be the useful implications of that information</w:t>
      </w:r>
      <w:r w:rsidR="00503DE5">
        <w:rPr>
          <w:rFonts w:ascii="Times New Roman" w:hAnsi="Times New Roman" w:cs="Times New Roman"/>
          <w:bCs/>
          <w:sz w:val="24"/>
          <w:szCs w:val="24"/>
        </w:rPr>
        <w:t xml:space="preserve"> about </w:t>
      </w:r>
      <w:r w:rsidR="002500F4">
        <w:rPr>
          <w:rFonts w:ascii="Times New Roman" w:hAnsi="Times New Roman" w:cs="Times New Roman"/>
          <w:bCs/>
          <w:sz w:val="24"/>
          <w:szCs w:val="24"/>
        </w:rPr>
        <w:t xml:space="preserve">the </w:t>
      </w:r>
      <w:r w:rsidR="00503DE5">
        <w:rPr>
          <w:rFonts w:ascii="Times New Roman" w:hAnsi="Times New Roman" w:cs="Times New Roman"/>
          <w:bCs/>
          <w:sz w:val="24"/>
          <w:szCs w:val="24"/>
        </w:rPr>
        <w:t>two subtests</w:t>
      </w:r>
      <w:r>
        <w:rPr>
          <w:rFonts w:ascii="Times New Roman" w:hAnsi="Times New Roman" w:cs="Times New Roman"/>
          <w:bCs/>
          <w:sz w:val="24"/>
          <w:szCs w:val="24"/>
        </w:rPr>
        <w:t>?</w:t>
      </w:r>
    </w:p>
    <w:p w:rsidR="002500F4" w:rsidRDefault="00C45ED9" w:rsidP="005917BD">
      <w:pPr>
        <w:shd w:val="clear" w:color="auto" w:fill="FFFFFF"/>
        <w:ind w:left="540" w:hanging="360"/>
        <w:rPr>
          <w:rFonts w:ascii="Times New Roman" w:hAnsi="Times New Roman" w:cs="Times New Roman"/>
          <w:bCs/>
          <w:sz w:val="24"/>
          <w:szCs w:val="24"/>
        </w:rPr>
      </w:pPr>
      <w:r>
        <w:rPr>
          <w:rFonts w:ascii="Times New Roman" w:hAnsi="Times New Roman" w:cs="Times New Roman"/>
          <w:bCs/>
          <w:sz w:val="24"/>
          <w:szCs w:val="24"/>
        </w:rPr>
        <w:t xml:space="preserve">5.  </w:t>
      </w:r>
      <w:r w:rsidR="0006633C">
        <w:rPr>
          <w:rFonts w:ascii="Times New Roman" w:hAnsi="Times New Roman" w:cs="Times New Roman"/>
          <w:bCs/>
          <w:sz w:val="24"/>
          <w:szCs w:val="24"/>
        </w:rPr>
        <w:tab/>
      </w:r>
      <w:r>
        <w:rPr>
          <w:rFonts w:ascii="Times New Roman" w:hAnsi="Times New Roman" w:cs="Times New Roman"/>
          <w:bCs/>
          <w:sz w:val="24"/>
          <w:szCs w:val="24"/>
        </w:rPr>
        <w:t>The first</w:t>
      </w:r>
      <w:r w:rsidR="002500F4">
        <w:rPr>
          <w:rFonts w:ascii="Times New Roman" w:hAnsi="Times New Roman" w:cs="Times New Roman"/>
          <w:bCs/>
          <w:sz w:val="24"/>
          <w:szCs w:val="24"/>
        </w:rPr>
        <w:t xml:space="preserve"> caveat</w:t>
      </w:r>
      <w:r>
        <w:rPr>
          <w:rFonts w:ascii="Times New Roman" w:hAnsi="Times New Roman" w:cs="Times New Roman"/>
          <w:bCs/>
          <w:sz w:val="24"/>
          <w:szCs w:val="24"/>
        </w:rPr>
        <w:t xml:space="preserve"> of writing reports is that readers will strive mightily to attach significant meaning to anything we write in the report.  </w:t>
      </w:r>
      <w:r w:rsidR="002500F4">
        <w:rPr>
          <w:rFonts w:ascii="Times New Roman" w:hAnsi="Times New Roman" w:cs="Times New Roman"/>
          <w:bCs/>
          <w:sz w:val="24"/>
          <w:szCs w:val="24"/>
        </w:rPr>
        <w:t>The second caveat</w:t>
      </w:r>
      <w:r w:rsidR="0006633C">
        <w:rPr>
          <w:rFonts w:ascii="Times New Roman" w:hAnsi="Times New Roman" w:cs="Times New Roman"/>
          <w:bCs/>
          <w:sz w:val="24"/>
          <w:szCs w:val="24"/>
        </w:rPr>
        <w:t xml:space="preserve"> is that readers will focus particularly on statements and numbers that are unimportant, potentially misleading, or – whenever possible – both.  This is the voice of bitter experience. </w:t>
      </w:r>
    </w:p>
    <w:p w:rsidR="002500F4" w:rsidRDefault="002500F4" w:rsidP="002500F4">
      <w:pPr>
        <w:shd w:val="clear" w:color="auto" w:fill="FFFFFF"/>
        <w:rPr>
          <w:rFonts w:ascii="Times New Roman" w:hAnsi="Times New Roman" w:cs="Times New Roman"/>
          <w:bCs/>
          <w:sz w:val="24"/>
          <w:szCs w:val="24"/>
        </w:rPr>
      </w:pPr>
    </w:p>
    <w:p w:rsidR="00C45ED9" w:rsidRDefault="002500F4" w:rsidP="006A5AA6">
      <w:pPr>
        <w:shd w:val="clear" w:color="auto" w:fill="FFFFFF"/>
        <w:spacing w:after="120"/>
        <w:jc w:val="center"/>
        <w:rPr>
          <w:rFonts w:ascii="Times New Roman" w:hAnsi="Times New Roman" w:cs="Times New Roman"/>
          <w:b/>
          <w:bCs/>
          <w:sz w:val="24"/>
          <w:szCs w:val="24"/>
        </w:rPr>
      </w:pPr>
      <w:r>
        <w:rPr>
          <w:rFonts w:ascii="Times New Roman" w:hAnsi="Times New Roman" w:cs="Times New Roman"/>
          <w:b/>
          <w:bCs/>
          <w:sz w:val="24"/>
          <w:szCs w:val="24"/>
        </w:rPr>
        <w:t>NEW TESTS</w:t>
      </w:r>
    </w:p>
    <w:p w:rsidR="006A5AA6" w:rsidRPr="006A5AA6" w:rsidRDefault="006A5AA6" w:rsidP="006A5AA6">
      <w:pPr>
        <w:widowControl w:val="0"/>
        <w:spacing w:after="120"/>
        <w:ind w:right="-36"/>
        <w:jc w:val="center"/>
        <w:rPr>
          <w:rFonts w:ascii="Times New Roman" w:hAnsi="Times New Roman" w:cs="Times New Roman"/>
          <w:sz w:val="24"/>
          <w:szCs w:val="24"/>
        </w:rPr>
      </w:pPr>
      <w:r w:rsidRPr="006A5AA6">
        <w:rPr>
          <w:rFonts w:ascii="Times New Roman" w:hAnsi="Times New Roman" w:cs="Times New Roman"/>
          <w:i/>
          <w:sz w:val="24"/>
          <w:szCs w:val="24"/>
        </w:rPr>
        <w:t>Poverty is the only thing money cannot buy.</w:t>
      </w:r>
      <w:r w:rsidRPr="006A5AA6">
        <w:rPr>
          <w:rFonts w:ascii="Times New Roman" w:hAnsi="Times New Roman" w:cs="Times New Roman"/>
          <w:sz w:val="24"/>
          <w:szCs w:val="24"/>
        </w:rPr>
        <w:t xml:space="preserve"> – Diogenes of Sinope</w:t>
      </w:r>
    </w:p>
    <w:p w:rsidR="002500F4" w:rsidRDefault="002500F4" w:rsidP="00E52017">
      <w:pPr>
        <w:shd w:val="clear" w:color="auto" w:fill="FFFFFF"/>
        <w:spacing w:after="120"/>
        <w:rPr>
          <w:rFonts w:ascii="Times New Roman" w:hAnsi="Times New Roman" w:cs="Times New Roman"/>
          <w:bCs/>
          <w:sz w:val="24"/>
          <w:szCs w:val="24"/>
        </w:rPr>
      </w:pPr>
      <w:r>
        <w:rPr>
          <w:rFonts w:ascii="Times New Roman" w:hAnsi="Times New Roman" w:cs="Times New Roman"/>
          <w:bCs/>
          <w:sz w:val="24"/>
          <w:szCs w:val="24"/>
        </w:rPr>
        <w:t>What a year for evaluators who purchase our own tests and for administrators bu</w:t>
      </w:r>
      <w:r w:rsidR="00B02D97">
        <w:rPr>
          <w:rFonts w:ascii="Times New Roman" w:hAnsi="Times New Roman" w:cs="Times New Roman"/>
          <w:bCs/>
          <w:sz w:val="24"/>
          <w:szCs w:val="24"/>
        </w:rPr>
        <w:t>dgeting for assessment supplies!</w:t>
      </w:r>
      <w:r>
        <w:rPr>
          <w:rFonts w:ascii="Times New Roman" w:hAnsi="Times New Roman" w:cs="Times New Roman"/>
          <w:bCs/>
          <w:sz w:val="24"/>
          <w:szCs w:val="24"/>
        </w:rPr>
        <w:t xml:space="preserve">  Like faculties who all assign huge papers and projects </w:t>
      </w:r>
      <w:r w:rsidR="00B02D97">
        <w:rPr>
          <w:rFonts w:ascii="Times New Roman" w:hAnsi="Times New Roman" w:cs="Times New Roman"/>
          <w:bCs/>
          <w:sz w:val="24"/>
          <w:szCs w:val="24"/>
        </w:rPr>
        <w:t xml:space="preserve">to students </w:t>
      </w:r>
      <w:r>
        <w:rPr>
          <w:rFonts w:ascii="Times New Roman" w:hAnsi="Times New Roman" w:cs="Times New Roman"/>
          <w:bCs/>
          <w:sz w:val="24"/>
          <w:szCs w:val="24"/>
        </w:rPr>
        <w:t xml:space="preserve">the same weekend, the test publishers have engaged in an orgy of </w:t>
      </w:r>
      <w:r w:rsidR="00D638E4">
        <w:rPr>
          <w:rFonts w:ascii="Times New Roman" w:hAnsi="Times New Roman" w:cs="Times New Roman"/>
          <w:bCs/>
          <w:sz w:val="24"/>
          <w:szCs w:val="24"/>
        </w:rPr>
        <w:t>procreating revised editions of tests.  The following revisions are the ones that have come to and remained in my limited attention.</w:t>
      </w:r>
    </w:p>
    <w:p w:rsidR="0082782A" w:rsidRDefault="0082782A"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Clinical Evaluation of Language Fundamentals</w:t>
      </w:r>
      <w:r>
        <w:rPr>
          <w:rFonts w:ascii="Times New Roman" w:hAnsi="Times New Roman" w:cs="Times New Roman"/>
          <w:bCs/>
          <w:sz w:val="24"/>
          <w:szCs w:val="24"/>
        </w:rPr>
        <w:t>—</w:t>
      </w:r>
      <w:r w:rsidRPr="0082782A">
        <w:rPr>
          <w:rFonts w:ascii="Times New Roman" w:hAnsi="Times New Roman" w:cs="Times New Roman"/>
          <w:bCs/>
          <w:sz w:val="24"/>
          <w:szCs w:val="24"/>
        </w:rPr>
        <w:t>Fifth</w:t>
      </w:r>
      <w:r>
        <w:rPr>
          <w:rFonts w:ascii="Times New Roman" w:hAnsi="Times New Roman" w:cs="Times New Roman"/>
          <w:bCs/>
          <w:sz w:val="24"/>
          <w:szCs w:val="24"/>
        </w:rPr>
        <w:t xml:space="preserve"> </w:t>
      </w:r>
      <w:r w:rsidRPr="0082782A">
        <w:rPr>
          <w:rFonts w:ascii="Times New Roman" w:hAnsi="Times New Roman" w:cs="Times New Roman"/>
          <w:bCs/>
          <w:sz w:val="24"/>
          <w:szCs w:val="24"/>
        </w:rPr>
        <w:t>Edition</w:t>
      </w:r>
      <w:r>
        <w:rPr>
          <w:rFonts w:ascii="Times New Roman" w:hAnsi="Times New Roman" w:cs="Times New Roman"/>
          <w:bCs/>
          <w:sz w:val="24"/>
          <w:szCs w:val="24"/>
        </w:rPr>
        <w:t xml:space="preserve"> </w:t>
      </w:r>
      <w:hyperlink r:id="rId13" w:history="1">
        <w:r w:rsidRPr="00AC3211">
          <w:rPr>
            <w:rStyle w:val="Hyperlink"/>
            <w:rFonts w:ascii="Times New Roman" w:hAnsi="Times New Roman"/>
            <w:bCs/>
            <w:sz w:val="24"/>
            <w:szCs w:val="24"/>
          </w:rPr>
          <w:t>http://www.pearsonclinical.com/psychology/products/100000705/clinical-evaluation-of-language-fundamentals-fifth-edition-celf-5.html</w:t>
        </w:r>
      </w:hyperlink>
      <w:r>
        <w:rPr>
          <w:rFonts w:ascii="Times New Roman" w:hAnsi="Times New Roman" w:cs="Times New Roman"/>
          <w:bCs/>
          <w:sz w:val="24"/>
          <w:szCs w:val="24"/>
        </w:rPr>
        <w:t xml:space="preserve"> </w:t>
      </w:r>
    </w:p>
    <w:p w:rsidR="006955FA" w:rsidRPr="0082782A" w:rsidRDefault="006955FA"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Clinical Evaluation of Language Fundamentals</w:t>
      </w:r>
      <w:r w:rsidR="0082782A">
        <w:rPr>
          <w:rFonts w:ascii="Times New Roman" w:hAnsi="Times New Roman" w:cs="Times New Roman"/>
          <w:bCs/>
          <w:sz w:val="24"/>
          <w:szCs w:val="24"/>
        </w:rPr>
        <w:t>—</w:t>
      </w:r>
      <w:r w:rsidRPr="0082782A">
        <w:rPr>
          <w:rFonts w:ascii="Times New Roman" w:hAnsi="Times New Roman" w:cs="Times New Roman"/>
          <w:bCs/>
          <w:sz w:val="24"/>
          <w:szCs w:val="24"/>
        </w:rPr>
        <w:t>Fifth</w:t>
      </w:r>
      <w:r w:rsidR="0082782A">
        <w:rPr>
          <w:rFonts w:ascii="Times New Roman" w:hAnsi="Times New Roman" w:cs="Times New Roman"/>
          <w:bCs/>
          <w:sz w:val="24"/>
          <w:szCs w:val="24"/>
        </w:rPr>
        <w:t xml:space="preserve"> </w:t>
      </w:r>
      <w:r w:rsidRPr="0082782A">
        <w:rPr>
          <w:rFonts w:ascii="Times New Roman" w:hAnsi="Times New Roman" w:cs="Times New Roman"/>
          <w:bCs/>
          <w:sz w:val="24"/>
          <w:szCs w:val="24"/>
        </w:rPr>
        <w:t>Edition Metalinguistics (CELF-5 Metalinguistics)</w:t>
      </w:r>
      <w:r w:rsidR="0064620B" w:rsidRPr="0082782A">
        <w:rPr>
          <w:rFonts w:ascii="Times New Roman" w:hAnsi="Times New Roman" w:cs="Times New Roman"/>
          <w:bCs/>
          <w:sz w:val="24"/>
          <w:szCs w:val="24"/>
        </w:rPr>
        <w:t xml:space="preserve"> (</w:t>
      </w:r>
      <w:r w:rsidR="009551FB" w:rsidRPr="0082782A">
        <w:rPr>
          <w:rFonts w:ascii="Times New Roman" w:hAnsi="Times New Roman" w:cs="Times New Roman"/>
          <w:color w:val="252525"/>
          <w:sz w:val="24"/>
          <w:szCs w:val="24"/>
          <w:shd w:val="clear" w:color="auto" w:fill="FFFFFF"/>
        </w:rPr>
        <w:t xml:space="preserve">a </w:t>
      </w:r>
      <w:r w:rsidR="0064620B" w:rsidRPr="0082782A">
        <w:rPr>
          <w:rFonts w:ascii="Times New Roman" w:hAnsi="Times New Roman" w:cs="Times New Roman"/>
          <w:color w:val="252525"/>
          <w:sz w:val="24"/>
          <w:szCs w:val="24"/>
          <w:shd w:val="clear" w:color="auto" w:fill="FFFFFF"/>
        </w:rPr>
        <w:t>revision of the Test of Language Competence-Expanded)</w:t>
      </w:r>
      <w:r w:rsidRPr="0082782A">
        <w:rPr>
          <w:rFonts w:ascii="Times New Roman" w:hAnsi="Times New Roman" w:cs="Times New Roman"/>
          <w:bCs/>
          <w:sz w:val="24"/>
          <w:szCs w:val="24"/>
        </w:rPr>
        <w:t xml:space="preserve"> </w:t>
      </w:r>
      <w:hyperlink r:id="rId14" w:history="1">
        <w:r w:rsidRPr="0082782A">
          <w:rPr>
            <w:rStyle w:val="Hyperlink"/>
            <w:rFonts w:ascii="Times New Roman" w:hAnsi="Times New Roman"/>
            <w:bCs/>
            <w:sz w:val="24"/>
            <w:szCs w:val="24"/>
          </w:rPr>
          <w:t>http://www.pearsonclinical.com/talent/products/100000783/clinical-evaluation-of-language-fundamentals-fifth-edition-metalinguistics-celf-5-metalinguistics.html</w:t>
        </w:r>
      </w:hyperlink>
      <w:r w:rsidRPr="0082782A">
        <w:rPr>
          <w:rFonts w:ascii="Times New Roman" w:hAnsi="Times New Roman" w:cs="Times New Roman"/>
          <w:bCs/>
          <w:sz w:val="24"/>
          <w:szCs w:val="24"/>
        </w:rPr>
        <w:t xml:space="preserve"> </w:t>
      </w:r>
    </w:p>
    <w:p w:rsidR="00D638E4" w:rsidRPr="0082782A" w:rsidRDefault="00D638E4"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Cognitive Assessment System—Second Edition </w:t>
      </w:r>
      <w:r w:rsidR="00CD604A">
        <w:rPr>
          <w:rFonts w:ascii="Times New Roman" w:hAnsi="Times New Roman" w:cs="Times New Roman"/>
          <w:bCs/>
          <w:sz w:val="24"/>
          <w:szCs w:val="24"/>
        </w:rPr>
        <w:t>(CAS</w:t>
      </w:r>
      <w:r w:rsidRPr="0082782A">
        <w:rPr>
          <w:rFonts w:ascii="Times New Roman" w:hAnsi="Times New Roman" w:cs="Times New Roman"/>
          <w:bCs/>
          <w:sz w:val="24"/>
          <w:szCs w:val="24"/>
        </w:rPr>
        <w:t xml:space="preserve">2) </w:t>
      </w:r>
      <w:r w:rsidR="00CD604A">
        <w:rPr>
          <w:rFonts w:ascii="Times New Roman" w:hAnsi="Times New Roman" w:cs="Times New Roman"/>
          <w:bCs/>
          <w:sz w:val="24"/>
          <w:szCs w:val="24"/>
        </w:rPr>
        <w:t>(</w:t>
      </w:r>
      <w:r w:rsidR="00CA7BAE">
        <w:rPr>
          <w:rFonts w:ascii="Times New Roman" w:hAnsi="Times New Roman" w:cs="Times New Roman"/>
          <w:bCs/>
          <w:sz w:val="24"/>
          <w:szCs w:val="24"/>
        </w:rPr>
        <w:t xml:space="preserve">apparently </w:t>
      </w:r>
      <w:r w:rsidR="00CD604A">
        <w:rPr>
          <w:rFonts w:ascii="Times New Roman" w:hAnsi="Times New Roman" w:cs="Times New Roman"/>
          <w:bCs/>
          <w:sz w:val="24"/>
          <w:szCs w:val="24"/>
        </w:rPr>
        <w:t xml:space="preserve">no hyphen) </w:t>
      </w:r>
      <w:hyperlink r:id="rId15" w:history="1">
        <w:r w:rsidRPr="0082782A">
          <w:rPr>
            <w:rStyle w:val="Hyperlink"/>
            <w:rFonts w:ascii="Times New Roman" w:hAnsi="Times New Roman"/>
            <w:bCs/>
            <w:sz w:val="24"/>
            <w:szCs w:val="24"/>
          </w:rPr>
          <w:t>http://www.proedinc.com/customer/productView.aspx?ID=6768</w:t>
        </w:r>
      </w:hyperlink>
    </w:p>
    <w:p w:rsidR="0082782A" w:rsidRDefault="0082782A" w:rsidP="0082782A">
      <w:pPr>
        <w:pStyle w:val="ListParagraph"/>
        <w:numPr>
          <w:ilvl w:val="0"/>
          <w:numId w:val="25"/>
        </w:numPr>
        <w:shd w:val="clear" w:color="auto" w:fill="FFFFFF"/>
        <w:spacing w:after="120"/>
        <w:rPr>
          <w:rFonts w:ascii="Times New Roman" w:hAnsi="Times New Roman" w:cs="Times New Roman"/>
          <w:bCs/>
          <w:sz w:val="24"/>
          <w:szCs w:val="24"/>
        </w:rPr>
      </w:pPr>
      <w:r>
        <w:rPr>
          <w:rFonts w:ascii="Times New Roman" w:hAnsi="Times New Roman" w:cs="Times New Roman"/>
          <w:bCs/>
          <w:sz w:val="24"/>
          <w:szCs w:val="24"/>
        </w:rPr>
        <w:t xml:space="preserve">Comprehensive Test of Phonological Processing—Second Edition </w:t>
      </w:r>
      <w:r w:rsidR="00CD604A">
        <w:rPr>
          <w:rFonts w:ascii="Times New Roman" w:hAnsi="Times New Roman" w:cs="Times New Roman"/>
          <w:bCs/>
          <w:sz w:val="24"/>
          <w:szCs w:val="24"/>
        </w:rPr>
        <w:t xml:space="preserve">(CTOPP-2) </w:t>
      </w:r>
      <w:hyperlink r:id="rId16" w:history="1">
        <w:r w:rsidRPr="00AC3211">
          <w:rPr>
            <w:rStyle w:val="Hyperlink"/>
            <w:rFonts w:ascii="Times New Roman" w:hAnsi="Times New Roman"/>
            <w:bCs/>
            <w:sz w:val="24"/>
            <w:szCs w:val="24"/>
          </w:rPr>
          <w:t>http://www.proedinc.com/customer/productview.aspx?id=5187</w:t>
        </w:r>
      </w:hyperlink>
      <w:r>
        <w:rPr>
          <w:rFonts w:ascii="Times New Roman" w:hAnsi="Times New Roman" w:cs="Times New Roman"/>
          <w:bCs/>
          <w:sz w:val="24"/>
          <w:szCs w:val="24"/>
        </w:rPr>
        <w:t xml:space="preserve"> </w:t>
      </w:r>
    </w:p>
    <w:p w:rsidR="000A3420" w:rsidRDefault="009551FB"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Kaufman Test of Educational Achievement, Third Edition (KTEA-3). </w:t>
      </w:r>
      <w:hyperlink r:id="rId17" w:history="1">
        <w:r w:rsidRPr="0082782A">
          <w:rPr>
            <w:rStyle w:val="Hyperlink"/>
            <w:rFonts w:ascii="Times New Roman" w:hAnsi="Times New Roman"/>
            <w:bCs/>
            <w:sz w:val="24"/>
            <w:szCs w:val="24"/>
          </w:rPr>
          <w:t>http://www.pearsonclinical.com/education/products/100000777/kaufman-test-of-educational-achievement-third-edition-ktea-3.html</w:t>
        </w:r>
      </w:hyperlink>
      <w:r w:rsidRPr="0082782A">
        <w:rPr>
          <w:rFonts w:ascii="Times New Roman" w:hAnsi="Times New Roman" w:cs="Times New Roman"/>
          <w:bCs/>
          <w:sz w:val="24"/>
          <w:szCs w:val="24"/>
        </w:rPr>
        <w:t xml:space="preserve"> </w:t>
      </w:r>
    </w:p>
    <w:p w:rsidR="000A3420" w:rsidRDefault="000A3420">
      <w:pPr>
        <w:rPr>
          <w:rFonts w:ascii="Times New Roman" w:hAnsi="Times New Roman" w:cs="Times New Roman"/>
          <w:bCs/>
          <w:sz w:val="24"/>
          <w:szCs w:val="24"/>
        </w:rPr>
      </w:pPr>
      <w:r>
        <w:rPr>
          <w:rFonts w:ascii="Times New Roman" w:hAnsi="Times New Roman" w:cs="Times New Roman"/>
          <w:bCs/>
          <w:sz w:val="24"/>
          <w:szCs w:val="24"/>
        </w:rPr>
        <w:br w:type="page"/>
      </w:r>
    </w:p>
    <w:p w:rsidR="009551FB" w:rsidRPr="0082782A" w:rsidRDefault="009551FB" w:rsidP="000A3420">
      <w:pPr>
        <w:pStyle w:val="ListParagraph"/>
        <w:shd w:val="clear" w:color="auto" w:fill="FFFFFF"/>
        <w:spacing w:after="120"/>
        <w:rPr>
          <w:rFonts w:ascii="Times New Roman" w:hAnsi="Times New Roman" w:cs="Times New Roman"/>
          <w:bCs/>
          <w:sz w:val="24"/>
          <w:szCs w:val="24"/>
        </w:rPr>
      </w:pPr>
    </w:p>
    <w:p w:rsidR="001E6731" w:rsidRPr="001E6731" w:rsidRDefault="00F9021A" w:rsidP="001E6731">
      <w:pPr>
        <w:pStyle w:val="ListParagraph"/>
        <w:numPr>
          <w:ilvl w:val="0"/>
          <w:numId w:val="25"/>
        </w:numPr>
        <w:shd w:val="clear" w:color="auto" w:fill="FFFFFF"/>
        <w:spacing w:after="120"/>
        <w:rPr>
          <w:rFonts w:ascii="Times New Roman" w:hAnsi="Times New Roman" w:cs="Times New Roman"/>
          <w:bCs/>
          <w:sz w:val="24"/>
          <w:szCs w:val="24"/>
        </w:rPr>
      </w:pPr>
      <w:r>
        <w:rPr>
          <w:rFonts w:ascii="Times New Roman" w:hAnsi="Times New Roman" w:cs="Times New Roman"/>
          <w:bCs/>
          <w:sz w:val="24"/>
          <w:szCs w:val="24"/>
        </w:rPr>
        <w:t xml:space="preserve">Leiter-3 </w:t>
      </w:r>
      <w:hyperlink r:id="rId18" w:history="1">
        <w:r w:rsidRPr="00AC3211">
          <w:rPr>
            <w:rStyle w:val="Hyperlink"/>
            <w:rFonts w:ascii="Times New Roman" w:hAnsi="Times New Roman"/>
            <w:bCs/>
            <w:sz w:val="24"/>
            <w:szCs w:val="24"/>
          </w:rPr>
          <w:t>http://www.stoeltingco.com/psychologicaltesting/intellectual-cognititve/nonverbal/leiter-3-kit-in-rolling-backpack.html</w:t>
        </w:r>
      </w:hyperlink>
      <w:r>
        <w:rPr>
          <w:rFonts w:ascii="Times New Roman" w:hAnsi="Times New Roman" w:cs="Times New Roman"/>
          <w:bCs/>
          <w:sz w:val="24"/>
          <w:szCs w:val="24"/>
        </w:rPr>
        <w:t xml:space="preserve"> </w:t>
      </w:r>
      <w:hyperlink r:id="rId19" w:history="1">
        <w:r w:rsidRPr="00AC3211">
          <w:rPr>
            <w:rStyle w:val="Hyperlink"/>
            <w:rFonts w:ascii="Times New Roman" w:hAnsi="Times New Roman"/>
            <w:bCs/>
            <w:sz w:val="24"/>
            <w:szCs w:val="24"/>
          </w:rPr>
          <w:t>http://www4.parinc.com/products/Product.aspx?ProductID=LEITER-3</w:t>
        </w:r>
      </w:hyperlink>
      <w:r>
        <w:rPr>
          <w:rFonts w:ascii="Times New Roman" w:hAnsi="Times New Roman" w:cs="Times New Roman"/>
          <w:bCs/>
          <w:sz w:val="24"/>
          <w:szCs w:val="24"/>
        </w:rPr>
        <w:t xml:space="preserve"> </w:t>
      </w:r>
      <w:hyperlink r:id="rId20" w:history="1">
        <w:r w:rsidR="001E6731" w:rsidRPr="00AC3211">
          <w:rPr>
            <w:rStyle w:val="Hyperlink"/>
            <w:rFonts w:ascii="Times New Roman" w:hAnsi="Times New Roman"/>
            <w:bCs/>
            <w:sz w:val="24"/>
            <w:szCs w:val="24"/>
          </w:rPr>
          <w:t>www.</w:t>
        </w:r>
        <w:r w:rsidR="001E6731" w:rsidRPr="00AC3211">
          <w:rPr>
            <w:rStyle w:val="Hyperlink"/>
            <w:rFonts w:ascii="Times New Roman" w:hAnsi="Times New Roman"/>
            <w:sz w:val="24"/>
            <w:szCs w:val="24"/>
            <w:shd w:val="clear" w:color="auto" w:fill="FFFFFF"/>
          </w:rPr>
          <w:t>r4pd.wikispaces.com/file/view/</w:t>
        </w:r>
        <w:r w:rsidR="001E6731" w:rsidRPr="00AC3211">
          <w:rPr>
            <w:rStyle w:val="Hyperlink"/>
            <w:rFonts w:ascii="Times New Roman" w:hAnsi="Times New Roman"/>
            <w:b/>
            <w:bCs/>
            <w:sz w:val="24"/>
            <w:szCs w:val="24"/>
            <w:shd w:val="clear" w:color="auto" w:fill="FFFFFF"/>
          </w:rPr>
          <w:t>Leiter</w:t>
        </w:r>
        <w:r w:rsidR="001E6731" w:rsidRPr="00AC3211">
          <w:rPr>
            <w:rStyle w:val="Hyperlink"/>
            <w:rFonts w:ascii="Times New Roman" w:hAnsi="Times New Roman"/>
            <w:sz w:val="24"/>
            <w:szCs w:val="24"/>
            <w:shd w:val="clear" w:color="auto" w:fill="FFFFFF"/>
          </w:rPr>
          <w:t>-</w:t>
        </w:r>
        <w:r w:rsidR="001E6731" w:rsidRPr="00AC3211">
          <w:rPr>
            <w:rStyle w:val="Hyperlink"/>
            <w:rFonts w:ascii="Times New Roman" w:hAnsi="Times New Roman"/>
            <w:b/>
            <w:bCs/>
            <w:sz w:val="24"/>
            <w:szCs w:val="24"/>
            <w:shd w:val="clear" w:color="auto" w:fill="FFFFFF"/>
          </w:rPr>
          <w:t>3</w:t>
        </w:r>
        <w:r w:rsidR="001E6731" w:rsidRPr="00AC3211">
          <w:rPr>
            <w:rStyle w:val="Hyperlink"/>
            <w:rFonts w:ascii="Times New Roman" w:hAnsi="Times New Roman"/>
            <w:sz w:val="24"/>
            <w:szCs w:val="24"/>
            <w:shd w:val="clear" w:color="auto" w:fill="FFFFFF"/>
          </w:rPr>
          <w:t>+Training+Power+Point.pptx</w:t>
        </w:r>
      </w:hyperlink>
      <w:r w:rsidR="001E6731">
        <w:rPr>
          <w:rFonts w:ascii="Times New Roman" w:hAnsi="Times New Roman" w:cs="Times New Roman"/>
          <w:color w:val="006621"/>
          <w:sz w:val="24"/>
          <w:szCs w:val="24"/>
          <w:shd w:val="clear" w:color="auto" w:fill="FFFFFF"/>
        </w:rPr>
        <w:t xml:space="preserve"> </w:t>
      </w:r>
    </w:p>
    <w:p w:rsidR="0025207F" w:rsidRPr="0082782A" w:rsidRDefault="0025207F"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Pearson Q-global </w:t>
      </w:r>
      <w:hyperlink r:id="rId21" w:history="1">
        <w:r w:rsidRPr="0082782A">
          <w:rPr>
            <w:rStyle w:val="Hyperlink"/>
            <w:rFonts w:ascii="Times New Roman" w:hAnsi="Times New Roman"/>
            <w:bCs/>
            <w:sz w:val="24"/>
            <w:szCs w:val="24"/>
          </w:rPr>
          <w:t>http://images.pearsonclinical.com/images/qglobal/</w:t>
        </w:r>
      </w:hyperlink>
      <w:r w:rsidRPr="0082782A">
        <w:rPr>
          <w:rFonts w:ascii="Times New Roman" w:hAnsi="Times New Roman" w:cs="Times New Roman"/>
          <w:bCs/>
          <w:sz w:val="24"/>
          <w:szCs w:val="24"/>
        </w:rPr>
        <w:t xml:space="preserve"> </w:t>
      </w:r>
    </w:p>
    <w:p w:rsidR="0025207F" w:rsidRPr="0082782A" w:rsidRDefault="0025207F"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Pearson Q-interactive </w:t>
      </w:r>
      <w:hyperlink r:id="rId22" w:history="1">
        <w:r w:rsidRPr="0082782A">
          <w:rPr>
            <w:rStyle w:val="Hyperlink"/>
            <w:rFonts w:ascii="Times New Roman" w:hAnsi="Times New Roman"/>
            <w:bCs/>
            <w:sz w:val="24"/>
            <w:szCs w:val="24"/>
          </w:rPr>
          <w:t>http://www.helloq.com/home.html</w:t>
        </w:r>
      </w:hyperlink>
      <w:r w:rsidRPr="0082782A">
        <w:rPr>
          <w:rFonts w:ascii="Times New Roman" w:hAnsi="Times New Roman" w:cs="Times New Roman"/>
          <w:bCs/>
          <w:sz w:val="24"/>
          <w:szCs w:val="24"/>
        </w:rPr>
        <w:t xml:space="preserve"> </w:t>
      </w:r>
    </w:p>
    <w:p w:rsidR="00E52017" w:rsidRPr="0082782A" w:rsidRDefault="00E52017"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Wechsler Intelligence Scale for Children—Fifth Edition (WISC-V) </w:t>
      </w:r>
      <w:hyperlink r:id="rId23" w:history="1">
        <w:r w:rsidRPr="0082782A">
          <w:rPr>
            <w:rStyle w:val="Hyperlink"/>
            <w:rFonts w:ascii="Times New Roman" w:hAnsi="Times New Roman"/>
            <w:bCs/>
            <w:sz w:val="24"/>
            <w:szCs w:val="24"/>
          </w:rPr>
          <w:t>http://wiscv.com/</w:t>
        </w:r>
      </w:hyperlink>
      <w:r w:rsidRPr="0082782A">
        <w:rPr>
          <w:rFonts w:ascii="Times New Roman" w:hAnsi="Times New Roman" w:cs="Times New Roman"/>
          <w:bCs/>
          <w:sz w:val="24"/>
          <w:szCs w:val="24"/>
        </w:rPr>
        <w:t xml:space="preserve"> </w:t>
      </w:r>
      <w:hyperlink r:id="rId24" w:history="1">
        <w:r w:rsidR="006955FA" w:rsidRPr="0082782A">
          <w:rPr>
            <w:rStyle w:val="Hyperlink"/>
            <w:rFonts w:ascii="Times New Roman" w:hAnsi="Times New Roman"/>
            <w:bCs/>
            <w:sz w:val="24"/>
            <w:szCs w:val="24"/>
          </w:rPr>
          <w:t>http://downloads.pearsonclinical.com/videos/WISC-V-02062014/WISC-VWebinarHandout02062014.pdf</w:t>
        </w:r>
      </w:hyperlink>
      <w:r w:rsidR="006955FA" w:rsidRPr="0082782A">
        <w:rPr>
          <w:rFonts w:ascii="Times New Roman" w:hAnsi="Times New Roman" w:cs="Times New Roman"/>
          <w:bCs/>
          <w:sz w:val="24"/>
          <w:szCs w:val="24"/>
        </w:rPr>
        <w:t xml:space="preserve"> </w:t>
      </w:r>
    </w:p>
    <w:p w:rsidR="00D638E4" w:rsidRPr="0082782A" w:rsidRDefault="00D638E4"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Wechsler Preschool and Primary Scale of Intelligence—Fourth Edition (WPPSI-IV) </w:t>
      </w:r>
      <w:hyperlink r:id="rId25" w:history="1">
        <w:r w:rsidR="00E52017" w:rsidRPr="0082782A">
          <w:rPr>
            <w:rStyle w:val="Hyperlink"/>
            <w:rFonts w:ascii="Times New Roman" w:hAnsi="Times New Roman"/>
            <w:bCs/>
            <w:sz w:val="24"/>
            <w:szCs w:val="24"/>
          </w:rPr>
          <w:t>http://images.pearsonclinical.com/images/Products/WPPSI-IV/brochure.pdf</w:t>
        </w:r>
      </w:hyperlink>
      <w:r w:rsidR="00E52017" w:rsidRPr="0082782A">
        <w:rPr>
          <w:rFonts w:ascii="Times New Roman" w:hAnsi="Times New Roman" w:cs="Times New Roman"/>
          <w:bCs/>
          <w:sz w:val="24"/>
          <w:szCs w:val="24"/>
        </w:rPr>
        <w:t xml:space="preserve"> </w:t>
      </w:r>
      <w:r w:rsidR="006955FA" w:rsidRPr="0082782A">
        <w:rPr>
          <w:rFonts w:ascii="Times New Roman" w:hAnsi="Times New Roman" w:cs="Times New Roman"/>
          <w:bCs/>
          <w:sz w:val="24"/>
          <w:szCs w:val="24"/>
        </w:rPr>
        <w:t xml:space="preserve"> </w:t>
      </w:r>
    </w:p>
    <w:p w:rsidR="006955FA" w:rsidRPr="0082782A" w:rsidRDefault="006955FA" w:rsidP="0082782A">
      <w:pPr>
        <w:pStyle w:val="ListParagraph"/>
        <w:numPr>
          <w:ilvl w:val="0"/>
          <w:numId w:val="25"/>
        </w:numPr>
        <w:shd w:val="clear" w:color="auto" w:fill="FFFFFF"/>
        <w:spacing w:after="120"/>
        <w:rPr>
          <w:rFonts w:ascii="Times New Roman" w:hAnsi="Times New Roman" w:cs="Times New Roman"/>
          <w:bCs/>
          <w:sz w:val="24"/>
          <w:szCs w:val="24"/>
        </w:rPr>
      </w:pPr>
      <w:r w:rsidRPr="0082782A">
        <w:rPr>
          <w:rFonts w:ascii="Times New Roman" w:hAnsi="Times New Roman" w:cs="Times New Roman"/>
          <w:bCs/>
          <w:sz w:val="24"/>
          <w:szCs w:val="24"/>
        </w:rPr>
        <w:t xml:space="preserve">Woodcock-Johnson IV (WoJoFo) </w:t>
      </w:r>
      <w:hyperlink r:id="rId26" w:history="1">
        <w:r w:rsidR="00F95311" w:rsidRPr="0082782A">
          <w:rPr>
            <w:rStyle w:val="Hyperlink"/>
            <w:rFonts w:ascii="Times New Roman" w:hAnsi="Times New Roman"/>
            <w:bCs/>
            <w:sz w:val="24"/>
            <w:szCs w:val="24"/>
          </w:rPr>
          <w:t>http://www.riversidepublishing.com/products/wj-iv/</w:t>
        </w:r>
      </w:hyperlink>
      <w:r w:rsidR="00F95311" w:rsidRPr="0082782A">
        <w:rPr>
          <w:rFonts w:ascii="Times New Roman" w:hAnsi="Times New Roman" w:cs="Times New Roman"/>
          <w:bCs/>
          <w:sz w:val="24"/>
          <w:szCs w:val="24"/>
        </w:rPr>
        <w:t xml:space="preserve"> </w:t>
      </w:r>
    </w:p>
    <w:p w:rsidR="00F95311" w:rsidRDefault="00F95311" w:rsidP="00E52017">
      <w:pPr>
        <w:shd w:val="clear" w:color="auto" w:fill="FFFFFF"/>
        <w:spacing w:after="120"/>
        <w:rPr>
          <w:rFonts w:ascii="Times New Roman" w:hAnsi="Times New Roman" w:cs="Times New Roman"/>
          <w:bCs/>
          <w:sz w:val="24"/>
          <w:szCs w:val="24"/>
        </w:rPr>
      </w:pPr>
      <w:r>
        <w:rPr>
          <w:rFonts w:ascii="Times New Roman" w:hAnsi="Times New Roman" w:cs="Times New Roman"/>
          <w:bCs/>
          <w:sz w:val="24"/>
          <w:szCs w:val="24"/>
        </w:rPr>
        <w:t xml:space="preserve">Authors </w:t>
      </w:r>
      <w:r w:rsidR="009551FB">
        <w:rPr>
          <w:rFonts w:ascii="Times New Roman" w:hAnsi="Times New Roman" w:cs="Times New Roman"/>
          <w:bCs/>
          <w:sz w:val="24"/>
          <w:szCs w:val="24"/>
        </w:rPr>
        <w:t xml:space="preserve">and editors </w:t>
      </w:r>
      <w:r>
        <w:rPr>
          <w:rFonts w:ascii="Times New Roman" w:hAnsi="Times New Roman" w:cs="Times New Roman"/>
          <w:bCs/>
          <w:sz w:val="24"/>
          <w:szCs w:val="24"/>
        </w:rPr>
        <w:t xml:space="preserve">are hard at work on </w:t>
      </w:r>
      <w:r w:rsidR="009551FB">
        <w:rPr>
          <w:rFonts w:ascii="Times New Roman" w:hAnsi="Times New Roman" w:cs="Times New Roman"/>
          <w:bCs/>
          <w:sz w:val="24"/>
          <w:szCs w:val="24"/>
        </w:rPr>
        <w:t xml:space="preserve">many </w:t>
      </w:r>
      <w:r>
        <w:rPr>
          <w:rFonts w:ascii="Times New Roman" w:hAnsi="Times New Roman" w:cs="Times New Roman"/>
          <w:bCs/>
          <w:sz w:val="24"/>
          <w:szCs w:val="24"/>
        </w:rPr>
        <w:t xml:space="preserve">new </w:t>
      </w:r>
      <w:r>
        <w:rPr>
          <w:rFonts w:ascii="Times New Roman" w:hAnsi="Times New Roman" w:cs="Times New Roman"/>
          <w:bCs/>
          <w:i/>
          <w:sz w:val="24"/>
          <w:szCs w:val="24"/>
        </w:rPr>
        <w:t xml:space="preserve">Essentials </w:t>
      </w:r>
      <w:r>
        <w:rPr>
          <w:rFonts w:ascii="Times New Roman" w:hAnsi="Times New Roman" w:cs="Times New Roman"/>
          <w:bCs/>
          <w:sz w:val="24"/>
          <w:szCs w:val="24"/>
        </w:rPr>
        <w:t xml:space="preserve">books for Wiley and new </w:t>
      </w:r>
      <w:r w:rsidR="00FD720D">
        <w:rPr>
          <w:rFonts w:ascii="Times New Roman" w:hAnsi="Times New Roman" w:cs="Times New Roman"/>
          <w:bCs/>
          <w:i/>
          <w:sz w:val="24"/>
          <w:szCs w:val="24"/>
        </w:rPr>
        <w:t xml:space="preserve">Scientist-Practitioner Perspectives </w:t>
      </w:r>
      <w:r w:rsidR="00FD720D">
        <w:rPr>
          <w:rFonts w:ascii="Times New Roman" w:hAnsi="Times New Roman" w:cs="Times New Roman"/>
          <w:bCs/>
          <w:sz w:val="24"/>
          <w:szCs w:val="24"/>
        </w:rPr>
        <w:t>books for Academic Press (Elsevier).  Our financial contributions to publishers of tests and texts should finally restore the U.S. economy.</w:t>
      </w:r>
    </w:p>
    <w:p w:rsidR="004A13F9" w:rsidRPr="004A13F9" w:rsidRDefault="004A13F9" w:rsidP="004A13F9">
      <w:pPr>
        <w:shd w:val="clear" w:color="auto" w:fill="FFFFFF"/>
        <w:spacing w:after="120"/>
        <w:jc w:val="center"/>
        <w:rPr>
          <w:rFonts w:ascii="Times New Roman" w:hAnsi="Times New Roman" w:cs="Times New Roman"/>
          <w:b/>
          <w:color w:val="000000"/>
          <w:sz w:val="24"/>
          <w:szCs w:val="24"/>
        </w:rPr>
      </w:pPr>
      <w:r w:rsidRPr="004A13F9">
        <w:rPr>
          <w:rFonts w:ascii="Times New Roman" w:hAnsi="Times New Roman" w:cs="Times New Roman"/>
          <w:b/>
          <w:color w:val="000000"/>
          <w:sz w:val="24"/>
          <w:szCs w:val="24"/>
        </w:rPr>
        <w:t>How Soon Must we Purchase New Editions of Tests?</w:t>
      </w:r>
      <w:r w:rsidR="00AF022E">
        <w:rPr>
          <w:rFonts w:ascii="Times New Roman" w:hAnsi="Times New Roman" w:cs="Times New Roman"/>
          <w:b/>
          <w:color w:val="000000"/>
          <w:sz w:val="24"/>
          <w:szCs w:val="24"/>
        </w:rPr>
        <w:t xml:space="preserve"> </w:t>
      </w:r>
      <w:r w:rsidR="00AF022E" w:rsidRPr="00AF022E">
        <w:rPr>
          <w:rFonts w:ascii="Times New Roman" w:hAnsi="Times New Roman" w:cs="Times New Roman"/>
          <w:color w:val="000000"/>
          <w:sz w:val="24"/>
          <w:szCs w:val="24"/>
        </w:rPr>
        <w:t>(repeated from #250</w:t>
      </w:r>
      <w:r w:rsidR="00CA7BAE">
        <w:rPr>
          <w:rFonts w:ascii="Times New Roman" w:hAnsi="Times New Roman" w:cs="Times New Roman"/>
          <w:color w:val="000000"/>
          <w:sz w:val="24"/>
          <w:szCs w:val="24"/>
        </w:rPr>
        <w:t xml:space="preserve"> but timely</w:t>
      </w:r>
      <w:r w:rsidR="00AF022E" w:rsidRPr="00AF022E">
        <w:rPr>
          <w:rFonts w:ascii="Times New Roman" w:hAnsi="Times New Roman" w:cs="Times New Roman"/>
          <w:color w:val="000000"/>
          <w:sz w:val="24"/>
          <w:szCs w:val="24"/>
        </w:rPr>
        <w:t>)</w:t>
      </w:r>
    </w:p>
    <w:p w:rsidR="004A13F9" w:rsidRPr="004A13F9" w:rsidRDefault="004A13F9" w:rsidP="004A13F9">
      <w:pPr>
        <w:shd w:val="clear" w:color="auto" w:fill="FFFFFF"/>
        <w:spacing w:after="120"/>
        <w:ind w:firstLine="720"/>
        <w:rPr>
          <w:rFonts w:ascii="Times New Roman" w:hAnsi="Times New Roman" w:cs="Times New Roman"/>
          <w:color w:val="000000"/>
          <w:sz w:val="24"/>
          <w:szCs w:val="24"/>
        </w:rPr>
      </w:pPr>
      <w:r w:rsidRPr="004A13F9">
        <w:rPr>
          <w:rFonts w:ascii="Times New Roman" w:hAnsi="Times New Roman" w:cs="Times New Roman"/>
          <w:color w:val="000000"/>
          <w:sz w:val="24"/>
          <w:szCs w:val="24"/>
        </w:rPr>
        <w:t>This issue has been discussed from time to time over the years on the NASP (now School Psychology) listserv (</w:t>
      </w:r>
      <w:hyperlink r:id="rId27" w:history="1">
        <w:r w:rsidRPr="004A13F9">
          <w:rPr>
            <w:rStyle w:val="Hyperlink"/>
            <w:rFonts w:ascii="Times New Roman" w:hAnsi="Times New Roman"/>
            <w:sz w:val="24"/>
            <w:szCs w:val="24"/>
          </w:rPr>
          <w:t>https://groups.yahoo.com/neo/groups/School-Psychology-Listserv/info</w:t>
        </w:r>
      </w:hyperlink>
      <w:r w:rsidRPr="004A13F9">
        <w:rPr>
          <w:rFonts w:ascii="Times New Roman" w:hAnsi="Times New Roman" w:cs="Times New Roman"/>
          <w:color w:val="000000"/>
          <w:sz w:val="24"/>
          <w:szCs w:val="24"/>
        </w:rPr>
        <w:t>).  There is no legal rule, although I would not want to take a report based on an obsolete test into a hearing against an aggressive attorney and a sharp expert witness. The most common recommendation is approximately one year, which is arbitrary but, in my opinion, reasonable.  Ron Dumont warns us not to be beta testers for new editions.  Let someone else find the bugs and then you can buy the second printing.   Even with excellent development efforts by the publishers, problems are likely to be found once hundreds of evaluators administer a new edition a few thousand times.  Also better interpretations can be based on published research on the new edition.</w:t>
      </w:r>
    </w:p>
    <w:p w:rsidR="004A13F9" w:rsidRPr="004A13F9" w:rsidRDefault="004A13F9" w:rsidP="004A13F9">
      <w:pPr>
        <w:shd w:val="clear" w:color="auto" w:fill="FFFFFF"/>
        <w:spacing w:after="120"/>
        <w:ind w:firstLine="720"/>
        <w:rPr>
          <w:rFonts w:ascii="Times New Roman" w:hAnsi="Times New Roman" w:cs="Times New Roman"/>
          <w:color w:val="000000"/>
          <w:sz w:val="24"/>
          <w:szCs w:val="24"/>
        </w:rPr>
      </w:pPr>
      <w:r w:rsidRPr="004A13F9">
        <w:rPr>
          <w:rFonts w:ascii="Times New Roman" w:hAnsi="Times New Roman" w:cs="Times New Roman"/>
          <w:color w:val="000000"/>
          <w:sz w:val="24"/>
          <w:szCs w:val="24"/>
        </w:rPr>
        <w:t>Occasionally, a new edition will be a step backward (</w:t>
      </w:r>
      <w:r w:rsidRPr="004A13F9">
        <w:rPr>
          <w:rFonts w:ascii="Times New Roman" w:hAnsi="Times New Roman" w:cs="Times New Roman"/>
          <w:i/>
          <w:color w:val="000000"/>
          <w:sz w:val="24"/>
          <w:szCs w:val="24"/>
        </w:rPr>
        <w:t>farpotchket</w:t>
      </w:r>
      <w:r w:rsidRPr="004A13F9">
        <w:rPr>
          <w:rFonts w:ascii="Times New Roman" w:hAnsi="Times New Roman" w:cs="Times New Roman"/>
          <w:color w:val="000000"/>
          <w:sz w:val="24"/>
          <w:szCs w:val="24"/>
        </w:rPr>
        <w:t>).  For example, in my personal opinion, the DTLA-3 was vastly inferior to the DTLA-2 and the DTLA-4.</w:t>
      </w:r>
    </w:p>
    <w:p w:rsidR="004A13F9" w:rsidRPr="004A13F9" w:rsidRDefault="004A13F9" w:rsidP="004A13F9">
      <w:pPr>
        <w:shd w:val="clear" w:color="auto" w:fill="FFFFFF"/>
        <w:spacing w:after="120"/>
        <w:ind w:firstLine="720"/>
        <w:rPr>
          <w:rFonts w:ascii="Times New Roman" w:hAnsi="Times New Roman" w:cs="Times New Roman"/>
          <w:color w:val="000000"/>
          <w:sz w:val="24"/>
          <w:szCs w:val="24"/>
        </w:rPr>
      </w:pPr>
      <w:r w:rsidRPr="004A13F9">
        <w:rPr>
          <w:rFonts w:ascii="Times New Roman" w:hAnsi="Times New Roman" w:cs="Times New Roman"/>
          <w:color w:val="000000"/>
          <w:sz w:val="24"/>
          <w:szCs w:val="24"/>
        </w:rPr>
        <w:t>One factor is the age of the previous edition.  In the old days, when an edition was used for decades, you had a huge Flynn Effect on intelligence tests and all kinds of complicated effects on achievement tests (seen, for example when the WRMT-R, PIAT-R, KeyMath, and KTEA were renormed in 1998 compared to the 2007 renorming of the WJ III).  Often the time lapses were so long that the state of the art of test development improved significantly between editions.  For example, when the WISC-R finally came out in 1974, users of the 1949 WISC (including me) really had to change horses quickly.  We were not in midstream; we were deep in the desert beyond the far bank.</w:t>
      </w:r>
    </w:p>
    <w:p w:rsidR="004A13F9" w:rsidRPr="004A13F9" w:rsidRDefault="004A13F9" w:rsidP="004A13F9">
      <w:pPr>
        <w:shd w:val="clear" w:color="auto" w:fill="FFFFFF"/>
        <w:spacing w:after="120"/>
        <w:ind w:firstLine="720"/>
        <w:rPr>
          <w:rFonts w:ascii="Times New Roman" w:hAnsi="Times New Roman" w:cs="Times New Roman"/>
          <w:color w:val="000000"/>
          <w:sz w:val="24"/>
          <w:szCs w:val="24"/>
        </w:rPr>
      </w:pPr>
      <w:r w:rsidRPr="004A13F9">
        <w:rPr>
          <w:rFonts w:ascii="Times New Roman" w:hAnsi="Times New Roman" w:cs="Times New Roman"/>
          <w:color w:val="000000"/>
          <w:sz w:val="24"/>
          <w:szCs w:val="24"/>
        </w:rPr>
        <w:t>Another factor is the question of whether the new edition solves an important problem with the old edition.  For example, the OWLS was a three-legged table with listening comprehension, oral expression, and written expression.  The OWLS-II added the missing fourth leg: reading comprehension.  That was sufficient improvement to motivate me to make a quicker switch (after waiting briefly for others to beta test the new edition and scream about any problems).</w:t>
      </w:r>
    </w:p>
    <w:p w:rsidR="004A13F9" w:rsidRPr="004A13F9" w:rsidRDefault="004A13F9" w:rsidP="004A13F9">
      <w:pPr>
        <w:shd w:val="clear" w:color="auto" w:fill="FFFFFF"/>
        <w:spacing w:after="120"/>
        <w:ind w:firstLine="720"/>
        <w:rPr>
          <w:rFonts w:ascii="Times New Roman" w:hAnsi="Times New Roman" w:cs="Times New Roman"/>
          <w:color w:val="000000"/>
          <w:sz w:val="24"/>
          <w:szCs w:val="24"/>
        </w:rPr>
      </w:pPr>
      <w:r w:rsidRPr="004A13F9">
        <w:rPr>
          <w:rFonts w:ascii="Times New Roman" w:hAnsi="Times New Roman" w:cs="Times New Roman"/>
          <w:color w:val="000000"/>
          <w:sz w:val="24"/>
          <w:szCs w:val="24"/>
        </w:rPr>
        <w:t>Yet another factor is your test usage.  If, for example, you use both the DAS-II and WISC-IV for similar purposes or both the WIAT-III and KTEA-II for similar purposes, you might hold off on purchasing a new edition of one test from either pair.  However, if the differences between the two tests in a pair lead you to carefully and thoughtfully select one or the other for each referred examinee (which is, of course, best practice), owning one will not save you from updating the other.  If you or your district uses a particular test only a few times a year, you might want to share a new edition with another evaluator or another district.</w:t>
      </w:r>
    </w:p>
    <w:p w:rsidR="004A13F9" w:rsidRPr="004A13F9" w:rsidRDefault="004A13F9" w:rsidP="004A13F9">
      <w:pPr>
        <w:shd w:val="clear" w:color="auto" w:fill="FFFFFF"/>
        <w:ind w:firstLine="720"/>
        <w:rPr>
          <w:rFonts w:ascii="Times New Roman" w:hAnsi="Times New Roman" w:cs="Times New Roman"/>
          <w:color w:val="000000"/>
          <w:sz w:val="24"/>
          <w:szCs w:val="24"/>
        </w:rPr>
      </w:pPr>
      <w:r w:rsidRPr="004A13F9">
        <w:rPr>
          <w:rFonts w:ascii="Times New Roman" w:hAnsi="Times New Roman" w:cs="Times New Roman"/>
          <w:color w:val="000000"/>
          <w:sz w:val="24"/>
          <w:szCs w:val="24"/>
        </w:rPr>
        <w:lastRenderedPageBreak/>
        <w:t>So: more or less one year or school-district budget cycle with certain exceptions is a good and common rule of thumb, but it is not obligatory.</w:t>
      </w:r>
    </w:p>
    <w:p w:rsidR="004A13F9" w:rsidRPr="004A13F9" w:rsidRDefault="004A13F9" w:rsidP="004A13F9">
      <w:pPr>
        <w:shd w:val="clear" w:color="auto" w:fill="FFFFFF"/>
        <w:spacing w:after="120"/>
        <w:rPr>
          <w:rFonts w:ascii="Times New Roman" w:hAnsi="Times New Roman" w:cs="Times New Roman"/>
          <w:color w:val="000000"/>
          <w:szCs w:val="24"/>
        </w:rPr>
      </w:pPr>
      <w:r w:rsidRPr="004A13F9">
        <w:rPr>
          <w:rFonts w:ascii="Times New Roman" w:hAnsi="Times New Roman" w:cs="Times New Roman"/>
          <w:color w:val="000000"/>
          <w:szCs w:val="24"/>
        </w:rPr>
        <w:t>______________________</w:t>
      </w:r>
      <w:r w:rsidRPr="004A13F9">
        <w:rPr>
          <w:rFonts w:ascii="Times New Roman" w:hAnsi="Times New Roman" w:cs="Times New Roman"/>
          <w:color w:val="000000"/>
          <w:szCs w:val="24"/>
        </w:rPr>
        <w:tab/>
      </w:r>
      <w:r w:rsidRPr="004A13F9">
        <w:rPr>
          <w:rFonts w:ascii="Times New Roman" w:hAnsi="Times New Roman" w:cs="Times New Roman"/>
          <w:color w:val="000000"/>
          <w:szCs w:val="24"/>
        </w:rPr>
        <w:tab/>
      </w:r>
      <w:r w:rsidRPr="004A13F9">
        <w:rPr>
          <w:rFonts w:ascii="Times New Roman" w:hAnsi="Times New Roman" w:cs="Times New Roman"/>
          <w:color w:val="000000"/>
          <w:szCs w:val="24"/>
        </w:rPr>
        <w:tab/>
      </w:r>
      <w:r w:rsidRPr="004A13F9">
        <w:rPr>
          <w:rFonts w:ascii="Times New Roman" w:hAnsi="Times New Roman" w:cs="Times New Roman"/>
          <w:color w:val="000000"/>
          <w:szCs w:val="24"/>
        </w:rPr>
        <w:tab/>
      </w:r>
      <w:r w:rsidRPr="004A13F9">
        <w:rPr>
          <w:rFonts w:ascii="Times New Roman" w:hAnsi="Times New Roman" w:cs="Times New Roman"/>
          <w:color w:val="000000"/>
          <w:szCs w:val="24"/>
        </w:rPr>
        <w:tab/>
        <w:t xml:space="preserve">                       </w:t>
      </w:r>
      <w:r>
        <w:rPr>
          <w:rFonts w:ascii="Times New Roman" w:hAnsi="Times New Roman" w:cs="Times New Roman"/>
          <w:color w:val="000000"/>
          <w:szCs w:val="24"/>
        </w:rPr>
        <w:t xml:space="preserve">            </w:t>
      </w:r>
    </w:p>
    <w:p w:rsidR="004A13F9" w:rsidRPr="004A13F9" w:rsidRDefault="004A13F9" w:rsidP="004A13F9">
      <w:pPr>
        <w:spacing w:after="60"/>
        <w:ind w:left="360" w:right="58" w:hanging="360"/>
        <w:rPr>
          <w:rFonts w:ascii="Times New Roman" w:hAnsi="Times New Roman" w:cs="Times New Roman"/>
          <w:color w:val="000000"/>
          <w:sz w:val="20"/>
        </w:rPr>
      </w:pPr>
      <w:r w:rsidRPr="004A13F9">
        <w:rPr>
          <w:rFonts w:ascii="Times New Roman" w:hAnsi="Times New Roman" w:cs="Times New Roman"/>
          <w:color w:val="000000"/>
          <w:sz w:val="20"/>
        </w:rPr>
        <w:t xml:space="preserve">Flynn, J. R. (1984).  The mean IQ of Americans: Massive gains 1932 to 1978.  </w:t>
      </w:r>
      <w:r w:rsidRPr="004A13F9">
        <w:rPr>
          <w:rFonts w:ascii="Times New Roman" w:hAnsi="Times New Roman" w:cs="Times New Roman"/>
          <w:i/>
          <w:color w:val="000000"/>
          <w:sz w:val="20"/>
        </w:rPr>
        <w:t>Psychological Bulletin, 95</w:t>
      </w:r>
      <w:r w:rsidRPr="004A13F9">
        <w:rPr>
          <w:rFonts w:ascii="Times New Roman" w:hAnsi="Times New Roman" w:cs="Times New Roman"/>
          <w:color w:val="000000"/>
          <w:sz w:val="20"/>
        </w:rPr>
        <w:t>, 29-51.</w:t>
      </w:r>
    </w:p>
    <w:p w:rsidR="004A13F9" w:rsidRPr="004A13F9" w:rsidRDefault="004A13F9" w:rsidP="004A13F9">
      <w:pPr>
        <w:spacing w:after="60"/>
        <w:ind w:left="360" w:right="54" w:hanging="360"/>
        <w:rPr>
          <w:rFonts w:ascii="Times New Roman" w:hAnsi="Times New Roman" w:cs="Times New Roman"/>
          <w:i/>
          <w:color w:val="000000"/>
          <w:sz w:val="20"/>
        </w:rPr>
      </w:pPr>
      <w:r w:rsidRPr="004A13F9">
        <w:rPr>
          <w:rFonts w:ascii="Times New Roman" w:hAnsi="Times New Roman" w:cs="Times New Roman"/>
          <w:color w:val="000000"/>
          <w:sz w:val="20"/>
        </w:rPr>
        <w:t xml:space="preserve">Flynn, J. R. (1987).  Massive IQ gains in 14 nations: What IQ tests really measure. </w:t>
      </w:r>
      <w:r w:rsidRPr="004A13F9">
        <w:rPr>
          <w:rFonts w:ascii="Times New Roman" w:hAnsi="Times New Roman" w:cs="Times New Roman"/>
          <w:i/>
          <w:color w:val="000000"/>
          <w:sz w:val="20"/>
        </w:rPr>
        <w:t>Psychological Bulletin, 101</w:t>
      </w:r>
      <w:r w:rsidRPr="004A13F9">
        <w:rPr>
          <w:rFonts w:ascii="Times New Roman" w:hAnsi="Times New Roman" w:cs="Times New Roman"/>
          <w:color w:val="000000"/>
          <w:sz w:val="20"/>
        </w:rPr>
        <w:t>, 171-191.</w:t>
      </w:r>
    </w:p>
    <w:p w:rsidR="004A13F9" w:rsidRPr="004A13F9" w:rsidRDefault="004A13F9" w:rsidP="004A13F9">
      <w:pPr>
        <w:spacing w:after="60"/>
        <w:ind w:left="360" w:right="54" w:hanging="360"/>
        <w:rPr>
          <w:rFonts w:ascii="Times New Roman" w:hAnsi="Times New Roman" w:cs="Times New Roman"/>
          <w:sz w:val="20"/>
        </w:rPr>
      </w:pPr>
      <w:r w:rsidRPr="004A13F9">
        <w:rPr>
          <w:rFonts w:ascii="Times New Roman" w:hAnsi="Times New Roman" w:cs="Times New Roman"/>
          <w:color w:val="000000"/>
          <w:sz w:val="20"/>
        </w:rPr>
        <w:t xml:space="preserve">Flynn, J. R. (1998).  IQ gains over time: Toward finding the causes.  In U. Neisser (Ed.), </w:t>
      </w:r>
      <w:r w:rsidRPr="004A13F9">
        <w:rPr>
          <w:rFonts w:ascii="Times New Roman" w:hAnsi="Times New Roman" w:cs="Times New Roman"/>
          <w:i/>
          <w:color w:val="000000"/>
          <w:sz w:val="20"/>
        </w:rPr>
        <w:t xml:space="preserve">The </w:t>
      </w:r>
      <w:r w:rsidRPr="004A13F9">
        <w:rPr>
          <w:rFonts w:ascii="Times New Roman" w:hAnsi="Times New Roman" w:cs="Times New Roman"/>
          <w:i/>
          <w:sz w:val="20"/>
        </w:rPr>
        <w:t>rising curve: Long-term gains in IQ and related measures</w:t>
      </w:r>
      <w:r w:rsidRPr="004A13F9">
        <w:rPr>
          <w:rFonts w:ascii="Times New Roman" w:hAnsi="Times New Roman" w:cs="Times New Roman"/>
          <w:sz w:val="20"/>
        </w:rPr>
        <w:t xml:space="preserve"> (pp. 25-66).  Washington: American Psychological Association. </w:t>
      </w:r>
    </w:p>
    <w:p w:rsidR="004A13F9" w:rsidRPr="004A13F9" w:rsidRDefault="004A13F9" w:rsidP="004A13F9">
      <w:pPr>
        <w:autoSpaceDE w:val="0"/>
        <w:autoSpaceDN w:val="0"/>
        <w:adjustRightInd w:val="0"/>
        <w:spacing w:after="60"/>
        <w:ind w:left="360" w:hanging="360"/>
        <w:rPr>
          <w:rStyle w:val="cit-doi3"/>
          <w:rFonts w:ascii="Times New Roman" w:hAnsi="Times New Roman" w:cs="Times New Roman"/>
          <w:iCs/>
          <w:color w:val="222222"/>
          <w:sz w:val="20"/>
          <w:lang/>
        </w:rPr>
      </w:pPr>
      <w:r w:rsidRPr="004A13F9">
        <w:rPr>
          <w:rFonts w:ascii="Times New Roman" w:hAnsi="Times New Roman" w:cs="Times New Roman"/>
          <w:color w:val="000000"/>
          <w:sz w:val="20"/>
          <w:lang/>
        </w:rPr>
        <w:t>Flynn, J. R. (2010).  P</w:t>
      </w:r>
      <w:r w:rsidRPr="004A13F9">
        <w:rPr>
          <w:rFonts w:ascii="Times New Roman" w:hAnsi="Times New Roman" w:cs="Times New Roman"/>
          <w:bCs/>
          <w:color w:val="222222"/>
          <w:sz w:val="20"/>
          <w:lang/>
        </w:rPr>
        <w:t xml:space="preserve">roblems with IQ gains: The huge vocabulary gap.  </w:t>
      </w:r>
      <w:r w:rsidRPr="004A13F9">
        <w:rPr>
          <w:rStyle w:val="site-title"/>
          <w:rFonts w:ascii="Times New Roman" w:hAnsi="Times New Roman" w:cs="Times New Roman"/>
          <w:i/>
          <w:iCs/>
          <w:color w:val="222222"/>
          <w:sz w:val="20"/>
          <w:lang/>
        </w:rPr>
        <w:t xml:space="preserve">Journal of Psychoeducational Assessment </w:t>
      </w:r>
      <w:r w:rsidRPr="004A13F9">
        <w:rPr>
          <w:rStyle w:val="cit-vol2"/>
          <w:rFonts w:ascii="Times New Roman" w:hAnsi="Times New Roman" w:cs="Times New Roman"/>
          <w:i/>
          <w:iCs/>
          <w:color w:val="222222"/>
          <w:sz w:val="20"/>
          <w:lang/>
        </w:rPr>
        <w:t>28</w:t>
      </w:r>
      <w:r w:rsidRPr="004A13F9">
        <w:rPr>
          <w:rStyle w:val="cit-vol2"/>
          <w:rFonts w:ascii="Times New Roman" w:hAnsi="Times New Roman" w:cs="Times New Roman"/>
          <w:iCs/>
          <w:color w:val="222222"/>
          <w:sz w:val="20"/>
          <w:lang/>
        </w:rPr>
        <w:t xml:space="preserve">(5), </w:t>
      </w:r>
      <w:r w:rsidRPr="004A13F9">
        <w:rPr>
          <w:rStyle w:val="cit-first-page"/>
          <w:rFonts w:ascii="Times New Roman" w:hAnsi="Times New Roman" w:cs="Times New Roman"/>
          <w:iCs/>
          <w:color w:val="222222"/>
          <w:sz w:val="20"/>
          <w:lang/>
        </w:rPr>
        <w:t>412</w:t>
      </w:r>
      <w:r w:rsidRPr="004A13F9">
        <w:rPr>
          <w:rStyle w:val="cit-sep2"/>
          <w:rFonts w:ascii="Times New Roman" w:hAnsi="Times New Roman" w:cs="Times New Roman"/>
          <w:color w:val="222222"/>
          <w:sz w:val="20"/>
          <w:lang/>
        </w:rPr>
        <w:t>-</w:t>
      </w:r>
      <w:r w:rsidRPr="004A13F9">
        <w:rPr>
          <w:rStyle w:val="cit-last-page2"/>
          <w:rFonts w:ascii="Times New Roman" w:hAnsi="Times New Roman" w:cs="Times New Roman"/>
          <w:iCs/>
          <w:color w:val="222222"/>
          <w:sz w:val="20"/>
          <w:lang/>
        </w:rPr>
        <w:t>433.</w:t>
      </w:r>
      <w:r w:rsidRPr="004A13F9">
        <w:rPr>
          <w:rStyle w:val="cit-ahead-of-print-date"/>
          <w:rFonts w:ascii="Times New Roman" w:hAnsi="Times New Roman" w:cs="Times New Roman"/>
          <w:color w:val="222222"/>
          <w:sz w:val="20"/>
          <w:lang/>
        </w:rPr>
        <w:t xml:space="preserve"> </w:t>
      </w:r>
      <w:r w:rsidRPr="004A13F9">
        <w:rPr>
          <w:rStyle w:val="cit-sep2"/>
          <w:rFonts w:ascii="Times New Roman" w:hAnsi="Times New Roman" w:cs="Times New Roman"/>
          <w:color w:val="222222"/>
          <w:sz w:val="20"/>
          <w:lang/>
        </w:rPr>
        <w:t>doi:</w:t>
      </w:r>
      <w:r w:rsidRPr="004A13F9">
        <w:rPr>
          <w:rStyle w:val="cit-doi3"/>
          <w:rFonts w:ascii="Times New Roman" w:hAnsi="Times New Roman" w:cs="Times New Roman"/>
          <w:iCs/>
          <w:color w:val="222222"/>
          <w:sz w:val="20"/>
          <w:lang/>
        </w:rPr>
        <w:t xml:space="preserve">10.1177/0734282910373342 </w:t>
      </w:r>
    </w:p>
    <w:p w:rsidR="004A13F9" w:rsidRPr="004A13F9" w:rsidRDefault="004A13F9" w:rsidP="004A13F9">
      <w:pPr>
        <w:autoSpaceDE w:val="0"/>
        <w:autoSpaceDN w:val="0"/>
        <w:adjustRightInd w:val="0"/>
        <w:spacing w:after="60"/>
        <w:ind w:left="360" w:hanging="360"/>
        <w:rPr>
          <w:rFonts w:ascii="Times New Roman" w:hAnsi="Times New Roman" w:cs="Times New Roman"/>
          <w:sz w:val="20"/>
        </w:rPr>
      </w:pPr>
      <w:r w:rsidRPr="004A13F9">
        <w:rPr>
          <w:rFonts w:ascii="Times New Roman" w:hAnsi="Times New Roman" w:cs="Times New Roman"/>
          <w:iCs/>
          <w:sz w:val="20"/>
        </w:rPr>
        <w:t xml:space="preserve">Kaufman, A. S. (2010).  "In what way are apples and oranges alike?" A critique of Flynn's interpretation of the Flynn Effect. </w:t>
      </w:r>
      <w:r w:rsidRPr="004A13F9">
        <w:rPr>
          <w:rFonts w:ascii="Times New Roman" w:hAnsi="Times New Roman" w:cs="Times New Roman"/>
          <w:i/>
          <w:iCs/>
          <w:sz w:val="20"/>
        </w:rPr>
        <w:t xml:space="preserve">Journal of Psychoeducational Assessment, </w:t>
      </w:r>
      <w:r w:rsidRPr="004A13F9">
        <w:rPr>
          <w:rFonts w:ascii="Times New Roman" w:hAnsi="Times New Roman" w:cs="Times New Roman"/>
          <w:i/>
          <w:sz w:val="20"/>
        </w:rPr>
        <w:t>28</w:t>
      </w:r>
      <w:r w:rsidRPr="004A13F9">
        <w:rPr>
          <w:rFonts w:ascii="Times New Roman" w:hAnsi="Times New Roman" w:cs="Times New Roman"/>
          <w:sz w:val="20"/>
        </w:rPr>
        <w:t>(</w:t>
      </w:r>
      <w:r w:rsidRPr="004A13F9">
        <w:rPr>
          <w:rFonts w:ascii="Times New Roman" w:hAnsi="Times New Roman" w:cs="Times New Roman"/>
          <w:color w:val="333300"/>
          <w:sz w:val="20"/>
          <w:lang/>
        </w:rPr>
        <w:t xml:space="preserve">5) </w:t>
      </w:r>
      <w:r w:rsidRPr="004A13F9">
        <w:rPr>
          <w:rFonts w:ascii="Times New Roman" w:hAnsi="Times New Roman" w:cs="Times New Roman"/>
          <w:bCs/>
          <w:color w:val="333300"/>
          <w:sz w:val="20"/>
          <w:lang/>
        </w:rPr>
        <w:t>382-398</w:t>
      </w:r>
      <w:r w:rsidRPr="004A13F9">
        <w:rPr>
          <w:rFonts w:ascii="Times New Roman" w:hAnsi="Times New Roman" w:cs="Times New Roman"/>
          <w:sz w:val="20"/>
        </w:rPr>
        <w:t xml:space="preserve"> doi: 10.1177/0734282910373346</w:t>
      </w:r>
    </w:p>
    <w:p w:rsidR="004A13F9" w:rsidRPr="004A13F9" w:rsidRDefault="004A13F9" w:rsidP="004A13F9">
      <w:pPr>
        <w:shd w:val="clear" w:color="auto" w:fill="FFFFFF"/>
        <w:spacing w:after="60"/>
        <w:ind w:left="360" w:hanging="360"/>
        <w:rPr>
          <w:rFonts w:ascii="Times New Roman" w:hAnsi="Times New Roman" w:cs="Times New Roman"/>
          <w:sz w:val="20"/>
        </w:rPr>
      </w:pPr>
      <w:r w:rsidRPr="004A13F9">
        <w:rPr>
          <w:rFonts w:ascii="Times New Roman" w:hAnsi="Times New Roman" w:cs="Times New Roman"/>
          <w:color w:val="222222"/>
          <w:sz w:val="20"/>
          <w:lang/>
        </w:rPr>
        <w:t xml:space="preserve">Kaufman, A. S., &amp; Weiss, L. G. (2010). </w:t>
      </w:r>
      <w:r w:rsidRPr="004A13F9">
        <w:rPr>
          <w:rFonts w:ascii="Times New Roman" w:hAnsi="Times New Roman" w:cs="Times New Roman"/>
          <w:bCs/>
          <w:color w:val="222222"/>
          <w:sz w:val="20"/>
          <w:lang/>
        </w:rPr>
        <w:t xml:space="preserve">Guest Editors’ introduction to the special issue of JPA on the Flynn Effect. </w:t>
      </w:r>
      <w:r w:rsidRPr="004A13F9">
        <w:rPr>
          <w:rFonts w:ascii="Times New Roman" w:hAnsi="Times New Roman" w:cs="Times New Roman"/>
          <w:iCs/>
          <w:color w:val="222222"/>
          <w:sz w:val="20"/>
          <w:lang/>
        </w:rPr>
        <w:t>Journal of Psychoeducational Assessment, 28(5): 379-381 doi: 10.1177/0734282910373344</w:t>
      </w:r>
    </w:p>
    <w:p w:rsidR="004A13F9" w:rsidRPr="004A13F9" w:rsidRDefault="004A13F9" w:rsidP="004A13F9">
      <w:pPr>
        <w:spacing w:after="60"/>
        <w:ind w:left="360" w:hanging="360"/>
        <w:rPr>
          <w:rFonts w:ascii="Times New Roman" w:hAnsi="Times New Roman" w:cs="Times New Roman"/>
          <w:color w:val="000000"/>
          <w:sz w:val="20"/>
          <w:szCs w:val="20"/>
        </w:rPr>
      </w:pPr>
      <w:r w:rsidRPr="004A13F9">
        <w:rPr>
          <w:rFonts w:ascii="Times New Roman" w:hAnsi="Times New Roman" w:cs="Times New Roman"/>
          <w:color w:val="000000"/>
          <w:sz w:val="20"/>
          <w:szCs w:val="20"/>
        </w:rPr>
        <w:t xml:space="preserve">McGrew, K. S., Dailey, D. E. H., &amp; Schrank, F. A. (2007). </w:t>
      </w:r>
      <w:r w:rsidRPr="004A13F9">
        <w:rPr>
          <w:rFonts w:ascii="Times New Roman" w:hAnsi="Times New Roman" w:cs="Times New Roman"/>
          <w:i/>
          <w:color w:val="000000"/>
          <w:sz w:val="20"/>
          <w:szCs w:val="20"/>
        </w:rPr>
        <w:t xml:space="preserve">Woodcock-Johnson III/Woodcock-Johnson III Normative Update </w:t>
      </w:r>
      <w:r w:rsidRPr="004A13F9">
        <w:rPr>
          <w:rFonts w:ascii="Times New Roman" w:hAnsi="Times New Roman" w:cs="Times New Roman"/>
          <w:i/>
          <w:iCs/>
          <w:color w:val="000000"/>
          <w:sz w:val="20"/>
          <w:szCs w:val="20"/>
        </w:rPr>
        <w:t xml:space="preserve">Score Differences: What the User Can Expect and Why </w:t>
      </w:r>
      <w:r w:rsidRPr="004A13F9">
        <w:rPr>
          <w:rFonts w:ascii="Times New Roman" w:hAnsi="Times New Roman" w:cs="Times New Roman"/>
          <w:color w:val="000000"/>
          <w:sz w:val="20"/>
          <w:szCs w:val="20"/>
        </w:rPr>
        <w:t xml:space="preserve">(Woodcock-Johnson III Assessment Service Bulletin No. 9). Rolling Meadows, IL: Riverside Publishing. </w:t>
      </w:r>
      <w:hyperlink r:id="rId28" w:history="1">
        <w:r w:rsidRPr="004A13F9">
          <w:rPr>
            <w:rStyle w:val="Hyperlink"/>
            <w:rFonts w:ascii="Times New Roman" w:hAnsi="Times New Roman"/>
            <w:sz w:val="20"/>
            <w:szCs w:val="20"/>
          </w:rPr>
          <w:t>http://www.riverpub.com/products/wjIIIComplete/pdf/WJIII_ASB9.pdf</w:t>
        </w:r>
      </w:hyperlink>
      <w:r w:rsidRPr="004A13F9">
        <w:rPr>
          <w:rFonts w:ascii="Times New Roman" w:hAnsi="Times New Roman" w:cs="Times New Roman"/>
          <w:color w:val="000000"/>
          <w:sz w:val="20"/>
          <w:szCs w:val="20"/>
        </w:rPr>
        <w:t xml:space="preserve"> </w:t>
      </w:r>
    </w:p>
    <w:p w:rsidR="004A13F9" w:rsidRPr="004A13F9" w:rsidRDefault="004A13F9" w:rsidP="004A13F9">
      <w:pPr>
        <w:autoSpaceDE w:val="0"/>
        <w:autoSpaceDN w:val="0"/>
        <w:adjustRightInd w:val="0"/>
        <w:spacing w:after="60"/>
        <w:ind w:left="360" w:hanging="360"/>
        <w:rPr>
          <w:rFonts w:ascii="Times New Roman" w:hAnsi="Times New Roman" w:cs="Times New Roman"/>
          <w:sz w:val="20"/>
          <w:szCs w:val="20"/>
        </w:rPr>
      </w:pPr>
      <w:r w:rsidRPr="004A13F9">
        <w:rPr>
          <w:rFonts w:ascii="Times New Roman" w:hAnsi="Times New Roman" w:cs="Times New Roman"/>
          <w:sz w:val="20"/>
          <w:szCs w:val="20"/>
        </w:rPr>
        <w:t xml:space="preserve">Pae, H. K., Wise, J. C., Cirino, P. T., Sevcik, R. A., Lovett, M.W., Wolf, M., &amp; and Morris, R. D. (2005).  </w:t>
      </w:r>
      <w:r w:rsidRPr="004A13F9">
        <w:rPr>
          <w:rFonts w:ascii="Times New Roman" w:hAnsi="Times New Roman" w:cs="Times New Roman"/>
          <w:bCs/>
          <w:sz w:val="20"/>
          <w:szCs w:val="20"/>
        </w:rPr>
        <w:t xml:space="preserve">The Woodcock Reading Mastery Test: Impact of normative changes. </w:t>
      </w:r>
      <w:r w:rsidRPr="004A13F9">
        <w:rPr>
          <w:rFonts w:ascii="Times New Roman" w:hAnsi="Times New Roman" w:cs="Times New Roman"/>
          <w:i/>
          <w:iCs/>
          <w:sz w:val="20"/>
          <w:szCs w:val="20"/>
        </w:rPr>
        <w:t>Assessment</w:t>
      </w:r>
      <w:r w:rsidRPr="004A13F9">
        <w:rPr>
          <w:rFonts w:ascii="Times New Roman" w:hAnsi="Times New Roman" w:cs="Times New Roman"/>
          <w:i/>
          <w:sz w:val="20"/>
          <w:szCs w:val="20"/>
        </w:rPr>
        <w:t xml:space="preserve"> 12</w:t>
      </w:r>
      <w:r w:rsidRPr="004A13F9">
        <w:rPr>
          <w:rFonts w:ascii="Times New Roman" w:hAnsi="Times New Roman" w:cs="Times New Roman"/>
          <w:sz w:val="20"/>
          <w:szCs w:val="20"/>
        </w:rPr>
        <w:t>, 347-357. doi: 10.1177/1073191105277006</w:t>
      </w:r>
    </w:p>
    <w:p w:rsidR="004A13F9" w:rsidRPr="00FD720D" w:rsidRDefault="004A13F9" w:rsidP="00E52017">
      <w:pPr>
        <w:shd w:val="clear" w:color="auto" w:fill="FFFFFF"/>
        <w:spacing w:after="120"/>
        <w:rPr>
          <w:rFonts w:ascii="Times New Roman" w:hAnsi="Times New Roman" w:cs="Times New Roman"/>
          <w:bCs/>
          <w:sz w:val="24"/>
          <w:szCs w:val="24"/>
        </w:rPr>
      </w:pP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3664D2" w:rsidRPr="00EF0F18" w:rsidRDefault="003664D2" w:rsidP="003664D2">
      <w:pPr>
        <w:rPr>
          <w:rFonts w:ascii="Times New Roman" w:hAnsi="Times New Roman" w:cs="Times New Roman"/>
          <w:sz w:val="24"/>
          <w:szCs w:val="24"/>
        </w:rPr>
      </w:pP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Pr="00EF0F18" w:rsidRDefault="009F636B" w:rsidP="009F636B">
      <w:pPr>
        <w:tabs>
          <w:tab w:val="left" w:pos="-720"/>
        </w:tabs>
        <w:spacing w:after="240"/>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p>
    <w:p w:rsidR="00116598" w:rsidRDefault="00116598" w:rsidP="00116598">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The whole point of </w:t>
      </w:r>
      <w:r w:rsidRPr="00C0127F">
        <w:rPr>
          <w:rFonts w:ascii="Times New Roman" w:hAnsi="Times New Roman" w:cs="Times New Roman"/>
          <w:b/>
          <w:bCs/>
          <w:sz w:val="24"/>
          <w:szCs w:val="24"/>
        </w:rPr>
        <w:t>fluency tests</w:t>
      </w:r>
      <w:r>
        <w:rPr>
          <w:rFonts w:ascii="Times New Roman" w:hAnsi="Times New Roman" w:cs="Times New Roman"/>
          <w:bCs/>
          <w:sz w:val="24"/>
          <w:szCs w:val="24"/>
        </w:rPr>
        <w:t xml:space="preserve"> on normed assessments is to measure speed of accurately (or reasonably accurately) performing relatively easy tasks, such as transcribing a digit-symbol code with the code in plain view, finding matching symbols in neatly printed rows of symbols on a page, finding the great number in each row of one-, two-, or three-digit numbers, reading grade-level passages or lists of words aloud, or performing single-digit math computations.  (More complex tasks can be used for timed curriculum-based assessment (CBM) probes employed in Response to Intervention (RtI), but that is another story.  See, for example, </w:t>
      </w:r>
      <w:hyperlink r:id="rId29" w:history="1">
        <w:r w:rsidRPr="00F82F7C">
          <w:rPr>
            <w:rStyle w:val="Hyperlink"/>
            <w:rFonts w:ascii="Times New Roman" w:hAnsi="Times New Roman"/>
            <w:bCs/>
            <w:sz w:val="24"/>
            <w:szCs w:val="24"/>
          </w:rPr>
          <w:t>http://www.interventioncentral.org/</w:t>
        </w:r>
      </w:hyperlink>
      <w:r>
        <w:rPr>
          <w:rFonts w:ascii="Times New Roman" w:hAnsi="Times New Roman" w:cs="Times New Roman"/>
          <w:bCs/>
          <w:sz w:val="24"/>
          <w:szCs w:val="24"/>
        </w:rPr>
        <w:t>.)   When we are reporting the results of simple fluency tests, it is important to emphasize the speed issue.  I think it is better, for example, to describe, the KTEA-II Reading Fluency as "speed of reading lists of words aloud" than merely as "reading words aloud quickly."  Mentioning accuracy (unless it is dramatically poor; I wish that WISC-IV Coding and various academic fluency tests had base-rate norms for accuracy) just confuses the reader.  I recall a superb WJ III workshop by Nancy Mather during which one participant complained that fluency tests were unfair to her students with cerebral palsy and that the time limits should be waived for them.  The participant just could not get the idea that, in that case, her students would ace the fluency tests and might be found ineligible for special education.  I know I have whined about this issue before, but it keeps rec</w:t>
      </w:r>
      <w:r w:rsidR="008A43F0">
        <w:rPr>
          <w:rFonts w:ascii="Times New Roman" w:hAnsi="Times New Roman" w:cs="Times New Roman"/>
          <w:bCs/>
          <w:sz w:val="24"/>
          <w:szCs w:val="24"/>
        </w:rPr>
        <w:t>rudescing in the reports I see:</w:t>
      </w:r>
      <w:r>
        <w:rPr>
          <w:rFonts w:ascii="Times New Roman" w:hAnsi="Times New Roman" w:cs="Times New Roman"/>
          <w:bCs/>
          <w:sz w:val="24"/>
          <w:szCs w:val="24"/>
        </w:rPr>
        <w:t xml:space="preserve"> "Mordred's score for Decoding Fluency was 57 (percentile rank 1).  He read </w:t>
      </w:r>
      <w:r w:rsidR="008A43F0">
        <w:rPr>
          <w:rFonts w:ascii="Times New Roman" w:hAnsi="Times New Roman" w:cs="Times New Roman"/>
          <w:bCs/>
          <w:sz w:val="24"/>
          <w:szCs w:val="24"/>
        </w:rPr>
        <w:t>slowly, but very accurately</w:t>
      </w:r>
      <w:r>
        <w:rPr>
          <w:rFonts w:ascii="Times New Roman" w:hAnsi="Times New Roman" w:cs="Times New Roman"/>
          <w:bCs/>
          <w:sz w:val="24"/>
          <w:szCs w:val="24"/>
        </w:rPr>
        <w:t>.</w:t>
      </w:r>
      <w:r w:rsidR="008A43F0">
        <w:rPr>
          <w:rFonts w:ascii="Times New Roman" w:hAnsi="Times New Roman" w:cs="Times New Roman"/>
          <w:bCs/>
          <w:sz w:val="24"/>
          <w:szCs w:val="24"/>
        </w:rPr>
        <w:t>"  Wording like that just further encourages thoughtless teams to ignore Reading Fluency as one of the qualifying achievement areas for Specific Learning Disability under the IDEA.</w:t>
      </w:r>
    </w:p>
    <w:p w:rsidR="00961987" w:rsidRPr="00EF0F18" w:rsidRDefault="00961987" w:rsidP="00961987">
      <w:pPr>
        <w:rPr>
          <w:rFonts w:ascii="Times New Roman" w:hAnsi="Times New Roman" w:cs="Times New Roman"/>
          <w:sz w:val="24"/>
          <w:szCs w:val="24"/>
        </w:rPr>
      </w:pPr>
    </w:p>
    <w:p w:rsidR="003B40B1" w:rsidRPr="00EF0F18" w:rsidRDefault="003B40B1" w:rsidP="003B40B1">
      <w:pPr>
        <w:rPr>
          <w:rFonts w:ascii="Times New Roman" w:hAnsi="Times New Roman" w:cs="Times New Roman"/>
          <w:sz w:val="24"/>
          <w:szCs w:val="24"/>
        </w:rPr>
      </w:pPr>
    </w:p>
    <w:p w:rsidR="006F1D50" w:rsidRDefault="006F1D50" w:rsidP="006F1D50">
      <w:pPr>
        <w:spacing w:after="120"/>
        <w:jc w:val="center"/>
        <w:rPr>
          <w:rFonts w:ascii="Times New Roman" w:hAnsi="Times New Roman" w:cs="Times New Roman"/>
          <w:b/>
          <w:sz w:val="24"/>
          <w:szCs w:val="24"/>
        </w:rPr>
      </w:pPr>
      <w:r w:rsidRPr="00EF0F18">
        <w:rPr>
          <w:rFonts w:ascii="Times New Roman" w:hAnsi="Times New Roman" w:cs="Times New Roman"/>
          <w:b/>
          <w:sz w:val="24"/>
          <w:szCs w:val="24"/>
        </w:rPr>
        <w:t>LAW</w:t>
      </w:r>
    </w:p>
    <w:p w:rsidR="00577DC4" w:rsidRPr="00577DC4" w:rsidRDefault="00577DC4" w:rsidP="003B34C7">
      <w:pPr>
        <w:spacing w:after="240"/>
        <w:rPr>
          <w:rFonts w:ascii="Times New Roman" w:hAnsi="Times New Roman" w:cs="Times New Roman"/>
          <w:sz w:val="24"/>
          <w:szCs w:val="24"/>
        </w:rPr>
      </w:pPr>
      <w:r w:rsidRPr="00577DC4">
        <w:rPr>
          <w:rFonts w:ascii="Times New Roman" w:hAnsi="Times New Roman" w:cs="Times New Roman"/>
          <w:sz w:val="24"/>
          <w:szCs w:val="24"/>
        </w:rPr>
        <w:t>See</w:t>
      </w:r>
      <w:r>
        <w:rPr>
          <w:rFonts w:ascii="Times New Roman" w:hAnsi="Times New Roman" w:cs="Times New Roman"/>
          <w:sz w:val="24"/>
          <w:szCs w:val="24"/>
        </w:rPr>
        <w:t xml:space="preserve"> </w:t>
      </w:r>
      <w:hyperlink r:id="rId30" w:history="1">
        <w:r w:rsidRPr="00725FB1">
          <w:rPr>
            <w:rStyle w:val="Hyperlink"/>
            <w:rFonts w:ascii="Times New Roman" w:hAnsi="Times New Roman"/>
            <w:sz w:val="24"/>
            <w:szCs w:val="24"/>
          </w:rPr>
          <w:t>http://www.myschoolpsychology.com/spedlaw-blog/</w:t>
        </w:r>
      </w:hyperlink>
      <w:r>
        <w:rPr>
          <w:rFonts w:ascii="Times New Roman" w:hAnsi="Times New Roman" w:cs="Times New Roman"/>
          <w:sz w:val="24"/>
          <w:szCs w:val="24"/>
        </w:rPr>
        <w:t xml:space="preserve"> and </w:t>
      </w:r>
      <w:hyperlink r:id="rId31" w:history="1">
        <w:r w:rsidRPr="00725FB1">
          <w:rPr>
            <w:rStyle w:val="Hyperlink"/>
            <w:rFonts w:ascii="Times New Roman" w:hAnsi="Times New Roman"/>
            <w:sz w:val="24"/>
            <w:szCs w:val="24"/>
          </w:rPr>
          <w:t>http://www.myschoolpsychology.com/federal-regulations/</w:t>
        </w:r>
      </w:hyperlink>
      <w:r>
        <w:rPr>
          <w:rFonts w:ascii="Times New Roman" w:hAnsi="Times New Roman" w:cs="Times New Roman"/>
          <w:sz w:val="24"/>
          <w:szCs w:val="24"/>
        </w:rPr>
        <w:t xml:space="preserve"> for updates/</w:t>
      </w:r>
    </w:p>
    <w:p w:rsidR="0009641E" w:rsidRDefault="0009641E" w:rsidP="003B34C7">
      <w:pPr>
        <w:spacing w:after="120"/>
        <w:jc w:val="center"/>
        <w:rPr>
          <w:rFonts w:ascii="Times New Roman" w:hAnsi="Times New Roman" w:cs="Times New Roman"/>
          <w:b/>
          <w:sz w:val="24"/>
          <w:szCs w:val="24"/>
        </w:rPr>
      </w:pPr>
      <w:r w:rsidRPr="00EF0F18">
        <w:rPr>
          <w:rFonts w:ascii="Times New Roman" w:hAnsi="Times New Roman" w:cs="Times New Roman"/>
          <w:b/>
          <w:sz w:val="24"/>
          <w:szCs w:val="24"/>
        </w:rPr>
        <w:lastRenderedPageBreak/>
        <w:t>URLS</w:t>
      </w:r>
    </w:p>
    <w:p w:rsidR="00577DC4" w:rsidRDefault="00577DC4" w:rsidP="00577DC4">
      <w:pPr>
        <w:rPr>
          <w:rFonts w:ascii="Times New Roman" w:hAnsi="Times New Roman" w:cs="Times New Roman"/>
          <w:sz w:val="24"/>
          <w:szCs w:val="24"/>
        </w:rPr>
      </w:pPr>
      <w:r>
        <w:rPr>
          <w:rFonts w:ascii="Times New Roman" w:hAnsi="Times New Roman" w:cs="Times New Roman"/>
          <w:sz w:val="24"/>
          <w:szCs w:val="24"/>
        </w:rPr>
        <w:t xml:space="preserve">I am no longer updating my clunky, old Word list of sped-related URLs because Guy McBride is constantly updating our on-line version, which began with my old Word list, but has </w:t>
      </w:r>
      <w:r w:rsidR="00207BA5">
        <w:rPr>
          <w:rFonts w:ascii="Times New Roman" w:hAnsi="Times New Roman" w:cs="Times New Roman"/>
          <w:sz w:val="24"/>
          <w:szCs w:val="24"/>
        </w:rPr>
        <w:t xml:space="preserve">expanded far beyond it: </w:t>
      </w:r>
      <w:hyperlink r:id="rId32" w:history="1">
        <w:r w:rsidR="00207BA5" w:rsidRPr="00725FB1">
          <w:rPr>
            <w:rStyle w:val="Hyperlink"/>
            <w:rFonts w:ascii="Times New Roman" w:hAnsi="Times New Roman"/>
            <w:sz w:val="24"/>
            <w:szCs w:val="24"/>
          </w:rPr>
          <w:t>http://www.myschoolpsychology.com/sped-links-2/</w:t>
        </w:r>
      </w:hyperlink>
      <w:r w:rsidR="00207BA5">
        <w:rPr>
          <w:rFonts w:ascii="Times New Roman" w:hAnsi="Times New Roman" w:cs="Times New Roman"/>
          <w:sz w:val="24"/>
          <w:szCs w:val="24"/>
        </w:rPr>
        <w:t>.  Suggestions are welcome.</w:t>
      </w:r>
    </w:p>
    <w:p w:rsidR="006756A2" w:rsidRDefault="006756A2" w:rsidP="00577DC4">
      <w:pPr>
        <w:rPr>
          <w:rFonts w:ascii="Times New Roman" w:hAnsi="Times New Roman" w:cs="Times New Roman"/>
          <w:sz w:val="24"/>
          <w:szCs w:val="24"/>
        </w:rPr>
      </w:pPr>
    </w:p>
    <w:p w:rsidR="006756A2" w:rsidRDefault="006756A2" w:rsidP="00577DC4">
      <w:pPr>
        <w:rPr>
          <w:rFonts w:ascii="Times New Roman" w:hAnsi="Times New Roman" w:cs="Times New Roman"/>
          <w:sz w:val="24"/>
          <w:szCs w:val="24"/>
        </w:rPr>
      </w:pPr>
      <w:r>
        <w:rPr>
          <w:rFonts w:ascii="Times New Roman" w:hAnsi="Times New Roman" w:cs="Times New Roman"/>
          <w:sz w:val="24"/>
          <w:szCs w:val="24"/>
        </w:rPr>
        <w:t xml:space="preserve">The New Hampshire Association of School Psychologists web page has been updated and merits a visit: </w:t>
      </w:r>
      <w:hyperlink r:id="rId33" w:history="1">
        <w:r w:rsidRPr="00725FB1">
          <w:rPr>
            <w:rStyle w:val="Hyperlink"/>
            <w:rFonts w:ascii="Times New Roman" w:hAnsi="Times New Roman"/>
            <w:sz w:val="24"/>
            <w:szCs w:val="24"/>
          </w:rPr>
          <w:t>http://www.nhaspweb.org/</w:t>
        </w:r>
      </w:hyperlink>
      <w:r>
        <w:rPr>
          <w:rFonts w:ascii="Times New Roman" w:hAnsi="Times New Roman" w:cs="Times New Roman"/>
          <w:sz w:val="24"/>
          <w:szCs w:val="24"/>
        </w:rPr>
        <w:t xml:space="preserve"> </w:t>
      </w:r>
    </w:p>
    <w:p w:rsidR="006756A2" w:rsidRDefault="006756A2" w:rsidP="00577DC4">
      <w:pPr>
        <w:rPr>
          <w:rFonts w:ascii="Times New Roman" w:hAnsi="Times New Roman" w:cs="Times New Roman"/>
          <w:sz w:val="24"/>
          <w:szCs w:val="24"/>
        </w:rPr>
      </w:pPr>
    </w:p>
    <w:p w:rsidR="006756A2" w:rsidRDefault="006756A2" w:rsidP="008D3090">
      <w:pPr>
        <w:spacing w:after="120"/>
        <w:jc w:val="center"/>
        <w:rPr>
          <w:rFonts w:ascii="Times New Roman" w:hAnsi="Times New Roman" w:cs="Times New Roman"/>
          <w:b/>
          <w:sz w:val="24"/>
          <w:szCs w:val="24"/>
        </w:rPr>
      </w:pPr>
      <w:r>
        <w:rPr>
          <w:rFonts w:ascii="Times New Roman" w:hAnsi="Times New Roman" w:cs="Times New Roman"/>
          <w:b/>
          <w:sz w:val="24"/>
          <w:szCs w:val="24"/>
        </w:rPr>
        <w:t>BOOKS AND ARTICLES</w:t>
      </w:r>
    </w:p>
    <w:p w:rsidR="006756A2" w:rsidRPr="0004169F" w:rsidRDefault="0043450F" w:rsidP="0004169F">
      <w:pPr>
        <w:spacing w:after="120"/>
        <w:rPr>
          <w:rFonts w:ascii="Times New Roman" w:hAnsi="Times New Roman" w:cs="Times New Roman"/>
          <w:sz w:val="24"/>
          <w:szCs w:val="24"/>
        </w:rPr>
      </w:pPr>
      <w:r w:rsidRPr="0004169F">
        <w:rPr>
          <w:rFonts w:ascii="Times New Roman" w:hAnsi="Times New Roman" w:cs="Times New Roman"/>
          <w:i/>
          <w:sz w:val="24"/>
          <w:szCs w:val="24"/>
        </w:rPr>
        <w:t>Best Practices in School Psychology</w:t>
      </w:r>
      <w:r w:rsidRPr="0004169F">
        <w:rPr>
          <w:rFonts w:ascii="Times New Roman" w:hAnsi="Times New Roman" w:cs="Times New Roman"/>
          <w:sz w:val="24"/>
          <w:szCs w:val="24"/>
        </w:rPr>
        <w:t xml:space="preserve"> is now a four-volume set of paperbacks</w:t>
      </w:r>
      <w:r w:rsidR="0004169F" w:rsidRPr="0004169F">
        <w:rPr>
          <w:rFonts w:ascii="Times New Roman" w:hAnsi="Times New Roman" w:cs="Times New Roman"/>
          <w:sz w:val="24"/>
          <w:szCs w:val="24"/>
        </w:rPr>
        <w:t>:</w:t>
      </w:r>
    </w:p>
    <w:p w:rsidR="0004169F" w:rsidRPr="0004169F" w:rsidRDefault="0004169F" w:rsidP="0004169F">
      <w:pPr>
        <w:tabs>
          <w:tab w:val="left" w:pos="-720"/>
          <w:tab w:val="left" w:pos="0"/>
          <w:tab w:val="left" w:pos="1440"/>
        </w:tabs>
        <w:spacing w:after="120"/>
        <w:ind w:left="360" w:right="720" w:hanging="360"/>
        <w:rPr>
          <w:rFonts w:ascii="Times New Roman" w:hAnsi="Times New Roman" w:cs="Times New Roman"/>
          <w:sz w:val="24"/>
          <w:szCs w:val="24"/>
        </w:rPr>
      </w:pPr>
      <w:r w:rsidRPr="0004169F">
        <w:rPr>
          <w:rFonts w:ascii="Times New Roman" w:hAnsi="Times New Roman" w:cs="Times New Roman"/>
          <w:sz w:val="24"/>
          <w:szCs w:val="24"/>
        </w:rPr>
        <w:t xml:space="preserve">Harrison, P. L., &amp; Thomas, A. (Eds.) (2014).  </w:t>
      </w:r>
      <w:r w:rsidRPr="0004169F">
        <w:rPr>
          <w:rFonts w:ascii="Times New Roman" w:hAnsi="Times New Roman" w:cs="Times New Roman"/>
          <w:i/>
          <w:sz w:val="24"/>
          <w:szCs w:val="24"/>
        </w:rPr>
        <w:t>Best practices in school psychology: Dat</w:t>
      </w:r>
      <w:r>
        <w:rPr>
          <w:rFonts w:ascii="Times New Roman" w:hAnsi="Times New Roman" w:cs="Times New Roman"/>
          <w:i/>
          <w:sz w:val="24"/>
          <w:szCs w:val="24"/>
        </w:rPr>
        <w:t>a</w:t>
      </w:r>
      <w:r w:rsidRPr="0004169F">
        <w:rPr>
          <w:rFonts w:ascii="Times New Roman" w:hAnsi="Times New Roman" w:cs="Times New Roman"/>
          <w:i/>
          <w:sz w:val="24"/>
          <w:szCs w:val="24"/>
        </w:rPr>
        <w:t xml:space="preserve">-based and collaborative decision making. </w:t>
      </w:r>
      <w:r w:rsidRPr="0004169F">
        <w:rPr>
          <w:rFonts w:ascii="Times New Roman" w:hAnsi="Times New Roman" w:cs="Times New Roman"/>
          <w:sz w:val="24"/>
          <w:szCs w:val="24"/>
        </w:rPr>
        <w:t>Bethesda, MD: National Association of School Psychologists.</w:t>
      </w:r>
    </w:p>
    <w:p w:rsidR="0004169F" w:rsidRPr="0004169F" w:rsidRDefault="0004169F" w:rsidP="0004169F">
      <w:pPr>
        <w:tabs>
          <w:tab w:val="left" w:pos="-720"/>
          <w:tab w:val="left" w:pos="0"/>
          <w:tab w:val="left" w:pos="1440"/>
        </w:tabs>
        <w:spacing w:after="120"/>
        <w:ind w:left="360" w:right="720" w:hanging="360"/>
        <w:rPr>
          <w:rFonts w:ascii="Times New Roman" w:hAnsi="Times New Roman" w:cs="Times New Roman"/>
          <w:sz w:val="24"/>
          <w:szCs w:val="24"/>
        </w:rPr>
      </w:pPr>
      <w:r w:rsidRPr="0004169F">
        <w:rPr>
          <w:rFonts w:ascii="Times New Roman" w:hAnsi="Times New Roman" w:cs="Times New Roman"/>
          <w:sz w:val="24"/>
          <w:szCs w:val="24"/>
        </w:rPr>
        <w:t xml:space="preserve">Harrison, P. L., &amp; Thomas, A. (Eds.) (2014).  </w:t>
      </w:r>
      <w:r w:rsidRPr="0004169F">
        <w:rPr>
          <w:rFonts w:ascii="Times New Roman" w:hAnsi="Times New Roman" w:cs="Times New Roman"/>
          <w:i/>
          <w:sz w:val="24"/>
          <w:szCs w:val="24"/>
        </w:rPr>
        <w:t xml:space="preserve">Best practices in school psychology: Foundations. </w:t>
      </w:r>
      <w:r w:rsidRPr="0004169F">
        <w:rPr>
          <w:rFonts w:ascii="Times New Roman" w:hAnsi="Times New Roman" w:cs="Times New Roman"/>
          <w:sz w:val="24"/>
          <w:szCs w:val="24"/>
        </w:rPr>
        <w:t>Bethesda, MD: National Association of School Psychologists.</w:t>
      </w:r>
    </w:p>
    <w:p w:rsidR="0004169F" w:rsidRPr="0004169F" w:rsidRDefault="0004169F" w:rsidP="0004169F">
      <w:pPr>
        <w:tabs>
          <w:tab w:val="left" w:pos="-720"/>
          <w:tab w:val="left" w:pos="0"/>
          <w:tab w:val="left" w:pos="1440"/>
        </w:tabs>
        <w:spacing w:after="120"/>
        <w:ind w:left="360" w:right="720" w:hanging="360"/>
        <w:rPr>
          <w:rFonts w:ascii="Times New Roman" w:hAnsi="Times New Roman" w:cs="Times New Roman"/>
          <w:sz w:val="24"/>
          <w:szCs w:val="24"/>
        </w:rPr>
      </w:pPr>
      <w:r w:rsidRPr="0004169F">
        <w:rPr>
          <w:rFonts w:ascii="Times New Roman" w:hAnsi="Times New Roman" w:cs="Times New Roman"/>
          <w:sz w:val="24"/>
          <w:szCs w:val="24"/>
        </w:rPr>
        <w:t xml:space="preserve">Harrison, P. L., &amp; Thomas, A. (Eds.) (2014).  </w:t>
      </w:r>
      <w:r w:rsidRPr="0004169F">
        <w:rPr>
          <w:rFonts w:ascii="Times New Roman" w:hAnsi="Times New Roman" w:cs="Times New Roman"/>
          <w:i/>
          <w:sz w:val="24"/>
          <w:szCs w:val="24"/>
        </w:rPr>
        <w:t xml:space="preserve">Best practices in school psychology: Student-level services. </w:t>
      </w:r>
      <w:r w:rsidRPr="0004169F">
        <w:rPr>
          <w:rFonts w:ascii="Times New Roman" w:hAnsi="Times New Roman" w:cs="Times New Roman"/>
          <w:sz w:val="24"/>
          <w:szCs w:val="24"/>
        </w:rPr>
        <w:t>Bethesda, MD: National Association of School Psychologists.</w:t>
      </w:r>
    </w:p>
    <w:p w:rsidR="0004169F" w:rsidRDefault="0004169F" w:rsidP="0004169F">
      <w:pPr>
        <w:tabs>
          <w:tab w:val="left" w:pos="-720"/>
          <w:tab w:val="left" w:pos="0"/>
          <w:tab w:val="left" w:pos="1440"/>
        </w:tabs>
        <w:spacing w:after="120"/>
        <w:ind w:left="360" w:right="720" w:hanging="360"/>
        <w:rPr>
          <w:rFonts w:ascii="Times New Roman" w:hAnsi="Times New Roman" w:cs="Times New Roman"/>
          <w:sz w:val="24"/>
          <w:szCs w:val="24"/>
        </w:rPr>
      </w:pPr>
      <w:r w:rsidRPr="0004169F">
        <w:rPr>
          <w:rFonts w:ascii="Times New Roman" w:hAnsi="Times New Roman" w:cs="Times New Roman"/>
          <w:sz w:val="24"/>
          <w:szCs w:val="24"/>
        </w:rPr>
        <w:t xml:space="preserve">Harrison, P. L., &amp; Thomas, A. (Eds.) (2014).  </w:t>
      </w:r>
      <w:r w:rsidRPr="0004169F">
        <w:rPr>
          <w:rFonts w:ascii="Times New Roman" w:hAnsi="Times New Roman" w:cs="Times New Roman"/>
          <w:i/>
          <w:sz w:val="24"/>
          <w:szCs w:val="24"/>
        </w:rPr>
        <w:t xml:space="preserve">Best practices in school psychology: Systems-level services. </w:t>
      </w:r>
      <w:r w:rsidRPr="0004169F">
        <w:rPr>
          <w:rFonts w:ascii="Times New Roman" w:hAnsi="Times New Roman" w:cs="Times New Roman"/>
          <w:sz w:val="24"/>
          <w:szCs w:val="24"/>
        </w:rPr>
        <w:t>Bethesda, MD: National Association of School Psychologists.</w:t>
      </w:r>
    </w:p>
    <w:p w:rsidR="000E25BD" w:rsidRDefault="00402EA1" w:rsidP="000E25BD">
      <w:pPr>
        <w:tabs>
          <w:tab w:val="left" w:pos="-720"/>
          <w:tab w:val="left" w:pos="0"/>
          <w:tab w:val="left" w:pos="1440"/>
        </w:tabs>
        <w:spacing w:after="120"/>
        <w:ind w:right="720"/>
        <w:rPr>
          <w:rFonts w:ascii="Times New Roman" w:hAnsi="Times New Roman" w:cs="Times New Roman"/>
          <w:bCs/>
          <w:sz w:val="24"/>
          <w:szCs w:val="24"/>
          <w:shd w:val="clear" w:color="auto" w:fill="FFFFFF"/>
        </w:rPr>
      </w:pPr>
      <w:hyperlink r:id="rId34" w:history="1">
        <w:r w:rsidR="000E25BD" w:rsidRPr="00725FB1">
          <w:rPr>
            <w:rStyle w:val="Hyperlink"/>
            <w:rFonts w:ascii="Times New Roman" w:hAnsi="Times New Roman"/>
            <w:sz w:val="24"/>
            <w:szCs w:val="24"/>
          </w:rPr>
          <w:t>http://www.nasponline.org/publications/booksproducts/N1405.aspx</w:t>
        </w:r>
      </w:hyperlink>
      <w:r w:rsidR="000E25BD">
        <w:rPr>
          <w:rFonts w:ascii="Times New Roman" w:hAnsi="Times New Roman" w:cs="Times New Roman"/>
          <w:sz w:val="24"/>
          <w:szCs w:val="24"/>
        </w:rPr>
        <w:t xml:space="preserve">  We can purchase single volumes or the whole set.  NASP plans to offer a tablet version of th</w:t>
      </w:r>
      <w:r w:rsidR="00803B0F">
        <w:rPr>
          <w:rFonts w:ascii="Times New Roman" w:hAnsi="Times New Roman" w:cs="Times New Roman"/>
          <w:sz w:val="24"/>
          <w:szCs w:val="24"/>
        </w:rPr>
        <w:t>ese boo</w:t>
      </w:r>
      <w:r w:rsidR="00803B0F" w:rsidRPr="005935D4">
        <w:rPr>
          <w:rFonts w:ascii="Times New Roman" w:hAnsi="Times New Roman" w:cs="Times New Roman"/>
          <w:sz w:val="24"/>
          <w:szCs w:val="24"/>
        </w:rPr>
        <w:t>ks this fall. There</w:t>
      </w:r>
      <w:r w:rsidR="005935D4">
        <w:rPr>
          <w:rFonts w:ascii="Times New Roman" w:hAnsi="Times New Roman" w:cs="Times New Roman"/>
          <w:sz w:val="24"/>
          <w:szCs w:val="24"/>
        </w:rPr>
        <w:t xml:space="preserve"> are</w:t>
      </w:r>
      <w:r w:rsidR="00803B0F" w:rsidRPr="005935D4">
        <w:rPr>
          <w:rFonts w:ascii="Times New Roman" w:hAnsi="Times New Roman" w:cs="Times New Roman"/>
          <w:sz w:val="24"/>
          <w:szCs w:val="24"/>
        </w:rPr>
        <w:t xml:space="preserve"> two truly outstanding chapters and </w:t>
      </w:r>
      <w:r w:rsidR="005935D4" w:rsidRPr="005935D4">
        <w:rPr>
          <w:rFonts w:ascii="Times New Roman" w:hAnsi="Times New Roman" w:cs="Times New Roman"/>
          <w:sz w:val="24"/>
          <w:szCs w:val="24"/>
        </w:rPr>
        <w:t xml:space="preserve">many excellent ones.  Special introductory prices: </w:t>
      </w:r>
      <w:r w:rsidR="005935D4" w:rsidRPr="005935D4">
        <w:rPr>
          <w:rFonts w:ascii="Times New Roman" w:hAnsi="Times New Roman" w:cs="Times New Roman"/>
          <w:b/>
          <w:bCs/>
          <w:color w:val="444444"/>
          <w:sz w:val="24"/>
          <w:szCs w:val="24"/>
          <w:shd w:val="clear" w:color="auto" w:fill="FFFFFF"/>
        </w:rPr>
        <w:t>Member</w:t>
      </w:r>
      <w:r w:rsidR="005935D4" w:rsidRPr="005935D4">
        <w:rPr>
          <w:rFonts w:ascii="Times New Roman" w:hAnsi="Times New Roman" w:cs="Times New Roman"/>
          <w:color w:val="444444"/>
          <w:sz w:val="24"/>
          <w:szCs w:val="24"/>
          <w:shd w:val="clear" w:color="auto" w:fill="FFFFFF"/>
        </w:rPr>
        <w:t>: </w:t>
      </w:r>
      <w:r w:rsidR="005935D4" w:rsidRPr="005935D4">
        <w:rPr>
          <w:rFonts w:ascii="Times New Roman" w:hAnsi="Times New Roman" w:cs="Times New Roman"/>
          <w:strike/>
          <w:color w:val="444444"/>
          <w:sz w:val="24"/>
          <w:szCs w:val="24"/>
          <w:shd w:val="clear" w:color="auto" w:fill="FFFFFF"/>
        </w:rPr>
        <w:t>$319</w:t>
      </w:r>
      <w:r w:rsidR="005935D4" w:rsidRPr="005935D4">
        <w:rPr>
          <w:rFonts w:ascii="Times New Roman" w:hAnsi="Times New Roman" w:cs="Times New Roman"/>
          <w:color w:val="444444"/>
          <w:sz w:val="24"/>
          <w:szCs w:val="24"/>
          <w:shd w:val="clear" w:color="auto" w:fill="FFFFFF"/>
        </w:rPr>
        <w:t>  </w:t>
      </w:r>
      <w:r w:rsidR="005935D4" w:rsidRPr="005935D4">
        <w:rPr>
          <w:rFonts w:ascii="Times New Roman" w:hAnsi="Times New Roman" w:cs="Times New Roman"/>
          <w:b/>
          <w:bCs/>
          <w:color w:val="FF0000"/>
          <w:sz w:val="24"/>
          <w:szCs w:val="24"/>
          <w:shd w:val="clear" w:color="auto" w:fill="FFFFFF"/>
        </w:rPr>
        <w:t>$289</w:t>
      </w:r>
      <w:r w:rsidR="005935D4" w:rsidRPr="005935D4">
        <w:rPr>
          <w:rFonts w:ascii="Times New Roman" w:hAnsi="Times New Roman" w:cs="Times New Roman"/>
          <w:color w:val="444444"/>
          <w:sz w:val="24"/>
          <w:szCs w:val="24"/>
          <w:shd w:val="clear" w:color="auto" w:fill="FFFFFF"/>
        </w:rPr>
        <w:t> </w:t>
      </w:r>
      <w:r w:rsidR="005935D4" w:rsidRPr="005935D4">
        <w:rPr>
          <w:rFonts w:ascii="Times New Roman" w:hAnsi="Times New Roman" w:cs="Times New Roman"/>
          <w:b/>
          <w:bCs/>
          <w:color w:val="444444"/>
          <w:sz w:val="24"/>
          <w:szCs w:val="24"/>
          <w:shd w:val="clear" w:color="auto" w:fill="FFFFFF"/>
        </w:rPr>
        <w:t>Nonmember</w:t>
      </w:r>
      <w:r w:rsidR="005935D4" w:rsidRPr="005935D4">
        <w:rPr>
          <w:rFonts w:ascii="Times New Roman" w:hAnsi="Times New Roman" w:cs="Times New Roman"/>
          <w:color w:val="444444"/>
          <w:sz w:val="24"/>
          <w:szCs w:val="24"/>
          <w:shd w:val="clear" w:color="auto" w:fill="FFFFFF"/>
        </w:rPr>
        <w:t>:$399 </w:t>
      </w:r>
      <w:r w:rsidR="005935D4" w:rsidRPr="005935D4">
        <w:rPr>
          <w:rFonts w:ascii="Times New Roman" w:hAnsi="Times New Roman" w:cs="Times New Roman"/>
          <w:b/>
          <w:bCs/>
          <w:color w:val="444444"/>
          <w:sz w:val="24"/>
          <w:szCs w:val="24"/>
          <w:shd w:val="clear" w:color="auto" w:fill="FFFFFF"/>
        </w:rPr>
        <w:t>Volume Orders</w:t>
      </w:r>
      <w:r w:rsidR="005935D4" w:rsidRPr="005935D4">
        <w:rPr>
          <w:rFonts w:ascii="Times New Roman" w:hAnsi="Times New Roman" w:cs="Times New Roman"/>
          <w:color w:val="444444"/>
          <w:sz w:val="24"/>
          <w:szCs w:val="24"/>
          <w:shd w:val="clear" w:color="auto" w:fill="FFFFFF"/>
        </w:rPr>
        <w:t> (7 or more)</w:t>
      </w:r>
      <w:r w:rsidR="005935D4" w:rsidRPr="005935D4">
        <w:rPr>
          <w:rFonts w:ascii="Times New Roman" w:hAnsi="Times New Roman" w:cs="Times New Roman"/>
          <w:b/>
          <w:bCs/>
          <w:color w:val="444444"/>
          <w:sz w:val="24"/>
          <w:szCs w:val="24"/>
          <w:shd w:val="clear" w:color="auto" w:fill="FFFFFF"/>
        </w:rPr>
        <w:t>: </w:t>
      </w:r>
      <w:r w:rsidR="005935D4" w:rsidRPr="005935D4">
        <w:rPr>
          <w:rFonts w:ascii="Times New Roman" w:hAnsi="Times New Roman" w:cs="Times New Roman"/>
          <w:strike/>
          <w:color w:val="444444"/>
          <w:sz w:val="24"/>
          <w:szCs w:val="24"/>
          <w:shd w:val="clear" w:color="auto" w:fill="FFFFFF"/>
        </w:rPr>
        <w:t>$299</w:t>
      </w:r>
      <w:r w:rsidR="005935D4" w:rsidRPr="005935D4">
        <w:rPr>
          <w:rFonts w:ascii="Times New Roman" w:hAnsi="Times New Roman" w:cs="Times New Roman"/>
          <w:color w:val="444444"/>
          <w:sz w:val="24"/>
          <w:szCs w:val="24"/>
          <w:shd w:val="clear" w:color="auto" w:fill="FFFFFF"/>
        </w:rPr>
        <w:t>  </w:t>
      </w:r>
      <w:r w:rsidR="005935D4" w:rsidRPr="005935D4">
        <w:rPr>
          <w:rFonts w:ascii="Times New Roman" w:hAnsi="Times New Roman" w:cs="Times New Roman"/>
          <w:b/>
          <w:bCs/>
          <w:color w:val="FF0000"/>
          <w:sz w:val="24"/>
          <w:szCs w:val="24"/>
          <w:shd w:val="clear" w:color="auto" w:fill="FFFFFF"/>
        </w:rPr>
        <w:t>$270</w:t>
      </w:r>
      <w:r w:rsidR="005935D4" w:rsidRPr="001B57C3">
        <w:rPr>
          <w:rFonts w:ascii="Times New Roman" w:hAnsi="Times New Roman" w:cs="Times New Roman"/>
          <w:bCs/>
          <w:sz w:val="24"/>
          <w:szCs w:val="24"/>
          <w:shd w:val="clear" w:color="auto" w:fill="FFFFFF"/>
        </w:rPr>
        <w:t xml:space="preserve">.  </w:t>
      </w:r>
      <w:r w:rsidR="001B57C3">
        <w:rPr>
          <w:rFonts w:ascii="Times New Roman" w:hAnsi="Times New Roman" w:cs="Times New Roman"/>
          <w:bCs/>
          <w:sz w:val="24"/>
          <w:szCs w:val="24"/>
          <w:shd w:val="clear" w:color="auto" w:fill="FFFFFF"/>
        </w:rPr>
        <w:t>Good deal for seven</w:t>
      </w:r>
      <w:r w:rsidR="001B57C3" w:rsidRPr="001B57C3">
        <w:rPr>
          <w:rFonts w:ascii="Times New Roman" w:hAnsi="Times New Roman" w:cs="Times New Roman"/>
          <w:bCs/>
          <w:sz w:val="24"/>
          <w:szCs w:val="24"/>
          <w:shd w:val="clear" w:color="auto" w:fill="FFFFFF"/>
        </w:rPr>
        <w:t xml:space="preserve"> or more special education administrators to get one set for each of their SAUs.</w:t>
      </w:r>
    </w:p>
    <w:p w:rsidR="005859EA" w:rsidRPr="00900519" w:rsidRDefault="005859EA" w:rsidP="005859EA">
      <w:pPr>
        <w:shd w:val="clear" w:color="auto" w:fill="FFFFFF"/>
        <w:spacing w:line="240" w:lineRule="atLeast"/>
        <w:textAlignment w:val="baseline"/>
        <w:rPr>
          <w:rFonts w:ascii="Times New Roman" w:hAnsi="Times New Roman" w:cs="Times New Roman"/>
          <w:color w:val="333333"/>
          <w:sz w:val="24"/>
          <w:szCs w:val="24"/>
        </w:rPr>
      </w:pPr>
      <w:r w:rsidRPr="00900519">
        <w:rPr>
          <w:rFonts w:ascii="Times New Roman" w:hAnsi="Times New Roman" w:cs="Times New Roman"/>
          <w:b/>
          <w:color w:val="333333"/>
          <w:sz w:val="24"/>
          <w:szCs w:val="24"/>
          <w:bdr w:val="none" w:sz="0" w:space="0" w:color="auto" w:frame="1"/>
        </w:rPr>
        <w:t>The new edition of</w:t>
      </w:r>
      <w:r w:rsidRPr="008F49A0">
        <w:rPr>
          <w:rFonts w:ascii="Times New Roman" w:hAnsi="Times New Roman" w:cs="Times New Roman"/>
          <w:b/>
          <w:color w:val="333333"/>
          <w:sz w:val="24"/>
          <w:szCs w:val="24"/>
          <w:bdr w:val="none" w:sz="0" w:space="0" w:color="auto" w:frame="1"/>
        </w:rPr>
        <w:t> </w:t>
      </w:r>
      <w:r w:rsidRPr="008F49A0">
        <w:rPr>
          <w:rFonts w:ascii="Times New Roman" w:hAnsi="Times New Roman" w:cs="Times New Roman"/>
          <w:b/>
          <w:i/>
          <w:iCs/>
          <w:color w:val="333333"/>
          <w:sz w:val="24"/>
          <w:szCs w:val="24"/>
          <w:bdr w:val="none" w:sz="0" w:space="0" w:color="auto" w:frame="1"/>
        </w:rPr>
        <w:t>Standards for Educational and Psychological Testing</w:t>
      </w:r>
      <w:r w:rsidRPr="008F49A0">
        <w:rPr>
          <w:rFonts w:ascii="Times New Roman" w:hAnsi="Times New Roman" w:cs="Times New Roman"/>
          <w:b/>
          <w:color w:val="333333"/>
          <w:sz w:val="24"/>
          <w:szCs w:val="24"/>
          <w:bdr w:val="none" w:sz="0" w:space="0" w:color="auto" w:frame="1"/>
        </w:rPr>
        <w:t> has just been</w:t>
      </w:r>
      <w:r w:rsidRPr="00900519">
        <w:rPr>
          <w:rFonts w:ascii="Times New Roman" w:hAnsi="Times New Roman" w:cs="Times New Roman"/>
          <w:b/>
          <w:color w:val="333333"/>
          <w:sz w:val="24"/>
          <w:szCs w:val="24"/>
          <w:bdr w:val="none" w:sz="0" w:space="0" w:color="auto" w:frame="1"/>
        </w:rPr>
        <w:t xml:space="preserve"> released</w:t>
      </w:r>
      <w:r w:rsidRPr="008F49A0">
        <w:rPr>
          <w:rFonts w:ascii="Times New Roman" w:hAnsi="Times New Roman" w:cs="Times New Roman"/>
          <w:b/>
          <w:i/>
          <w:iCs/>
          <w:color w:val="333333"/>
          <w:sz w:val="24"/>
          <w:szCs w:val="24"/>
          <w:bdr w:val="none" w:sz="0" w:space="0" w:color="auto" w:frame="1"/>
        </w:rPr>
        <w:t xml:space="preserve">. </w:t>
      </w:r>
      <w:r>
        <w:rPr>
          <w:rFonts w:ascii="Times New Roman" w:hAnsi="Times New Roman" w:cs="Times New Roman"/>
          <w:i/>
          <w:iCs/>
          <w:color w:val="333333"/>
          <w:sz w:val="24"/>
          <w:szCs w:val="24"/>
          <w:bdr w:val="none" w:sz="0" w:space="0" w:color="auto" w:frame="1"/>
        </w:rPr>
        <w:t>"</w:t>
      </w:r>
      <w:r w:rsidRPr="00900519">
        <w:rPr>
          <w:rFonts w:ascii="Times New Roman" w:hAnsi="Times New Roman" w:cs="Times New Roman"/>
          <w:i/>
          <w:iCs/>
          <w:color w:val="333333"/>
          <w:sz w:val="24"/>
          <w:szCs w:val="24"/>
          <w:bdr w:val="none" w:sz="0" w:space="0" w:color="auto" w:frame="1"/>
        </w:rPr>
        <w:t>Standards </w:t>
      </w:r>
      <w:r w:rsidRPr="00900519">
        <w:rPr>
          <w:rFonts w:ascii="Times New Roman" w:hAnsi="Times New Roman" w:cs="Times New Roman"/>
          <w:color w:val="333333"/>
          <w:sz w:val="24"/>
          <w:szCs w:val="24"/>
          <w:bdr w:val="none" w:sz="0" w:space="0" w:color="auto" w:frame="1"/>
        </w:rPr>
        <w:t>is a joint product of the American Educational Research Association, the American Psychological Association (APA), and the National Council on Measurement in Education (NCME). Published collaboratively by the three organizations since 1966, it represents the gold standard in guidance on testing in the United States and worldwide. The current edition of </w:t>
      </w:r>
      <w:r w:rsidRPr="00900519">
        <w:rPr>
          <w:rFonts w:ascii="Times New Roman" w:hAnsi="Times New Roman" w:cs="Times New Roman"/>
          <w:i/>
          <w:iCs/>
          <w:color w:val="333333"/>
          <w:sz w:val="24"/>
          <w:szCs w:val="24"/>
          <w:bdr w:val="none" w:sz="0" w:space="0" w:color="auto" w:frame="1"/>
        </w:rPr>
        <w:t>Standards</w:t>
      </w:r>
      <w:r w:rsidRPr="00900519">
        <w:rPr>
          <w:rFonts w:ascii="Times New Roman" w:hAnsi="Times New Roman" w:cs="Times New Roman"/>
          <w:color w:val="333333"/>
          <w:sz w:val="24"/>
          <w:szCs w:val="24"/>
          <w:bdr w:val="none" w:sz="0" w:space="0" w:color="auto" w:frame="1"/>
        </w:rPr>
        <w:t> was published in 1999.</w:t>
      </w:r>
      <w:r>
        <w:rPr>
          <w:rFonts w:ascii="Times New Roman" w:hAnsi="Times New Roman" w:cs="Times New Roman"/>
          <w:color w:val="333333"/>
          <w:sz w:val="24"/>
          <w:szCs w:val="24"/>
          <w:bdr w:val="none" w:sz="0" w:space="0" w:color="auto" w:frame="1"/>
        </w:rPr>
        <w:t xml:space="preserve"> </w:t>
      </w:r>
      <w:r w:rsidRPr="00900519">
        <w:rPr>
          <w:rFonts w:ascii="Times New Roman" w:hAnsi="Times New Roman" w:cs="Times New Roman"/>
          <w:color w:val="333333"/>
          <w:sz w:val="24"/>
          <w:szCs w:val="24"/>
          <w:bdr w:val="none" w:sz="0" w:space="0" w:color="auto" w:frame="1"/>
        </w:rPr>
        <w:t>In the past 15 years, important developments have occurred in the field of testing, requiring significant revision to </w:t>
      </w:r>
      <w:r w:rsidRPr="00900519">
        <w:rPr>
          <w:rFonts w:ascii="Times New Roman" w:hAnsi="Times New Roman" w:cs="Times New Roman"/>
          <w:i/>
          <w:iCs/>
          <w:color w:val="333333"/>
          <w:sz w:val="24"/>
          <w:szCs w:val="24"/>
          <w:bdr w:val="none" w:sz="0" w:space="0" w:color="auto" w:frame="1"/>
        </w:rPr>
        <w:t>Standards</w:t>
      </w:r>
      <w:r w:rsidRPr="00900519">
        <w:rPr>
          <w:rFonts w:ascii="Times New Roman" w:hAnsi="Times New Roman" w:cs="Times New Roman"/>
          <w:color w:val="333333"/>
          <w:sz w:val="24"/>
          <w:szCs w:val="24"/>
          <w:bdr w:val="none" w:sz="0" w:space="0" w:color="auto" w:frame="1"/>
        </w:rPr>
        <w:t>. Five areas, in particular, receive attention in the 2014 revision:</w:t>
      </w:r>
    </w:p>
    <w:p w:rsidR="005859EA" w:rsidRPr="008F49A0" w:rsidRDefault="005859EA" w:rsidP="005859EA">
      <w:pPr>
        <w:pStyle w:val="ListParagraph"/>
        <w:numPr>
          <w:ilvl w:val="0"/>
          <w:numId w:val="24"/>
        </w:numPr>
        <w:shd w:val="clear" w:color="auto" w:fill="FFFFFF"/>
        <w:spacing w:line="240" w:lineRule="atLeast"/>
        <w:textAlignment w:val="baseline"/>
        <w:rPr>
          <w:rFonts w:ascii="Times New Roman" w:hAnsi="Times New Roman" w:cs="Times New Roman"/>
          <w:color w:val="333333"/>
          <w:sz w:val="24"/>
          <w:szCs w:val="24"/>
        </w:rPr>
      </w:pPr>
      <w:r w:rsidRPr="008F49A0">
        <w:rPr>
          <w:rFonts w:ascii="Times New Roman" w:hAnsi="Times New Roman" w:cs="Times New Roman"/>
          <w:color w:val="333333"/>
          <w:sz w:val="24"/>
          <w:szCs w:val="24"/>
          <w:bdr w:val="none" w:sz="0" w:space="0" w:color="auto" w:frame="1"/>
        </w:rPr>
        <w:t>Examining the accountability issues for the uses of tests in educational policy</w:t>
      </w:r>
    </w:p>
    <w:p w:rsidR="005859EA" w:rsidRPr="008F49A0" w:rsidRDefault="005859EA" w:rsidP="005859EA">
      <w:pPr>
        <w:pStyle w:val="ListParagraph"/>
        <w:numPr>
          <w:ilvl w:val="0"/>
          <w:numId w:val="24"/>
        </w:numPr>
        <w:shd w:val="clear" w:color="auto" w:fill="FFFFFF"/>
        <w:spacing w:line="240" w:lineRule="atLeast"/>
        <w:textAlignment w:val="baseline"/>
        <w:rPr>
          <w:rFonts w:ascii="Times New Roman" w:hAnsi="Times New Roman" w:cs="Times New Roman"/>
          <w:color w:val="333333"/>
          <w:sz w:val="24"/>
          <w:szCs w:val="24"/>
        </w:rPr>
      </w:pPr>
      <w:r w:rsidRPr="008F49A0">
        <w:rPr>
          <w:rFonts w:ascii="Times New Roman" w:hAnsi="Times New Roman" w:cs="Times New Roman"/>
          <w:color w:val="333333"/>
          <w:sz w:val="24"/>
          <w:szCs w:val="24"/>
          <w:bdr w:val="none" w:sz="0" w:space="0" w:color="auto" w:frame="1"/>
        </w:rPr>
        <w:t>Broadening the concept of accessibility of tests for all examinees</w:t>
      </w:r>
    </w:p>
    <w:p w:rsidR="005859EA" w:rsidRPr="008F49A0" w:rsidRDefault="005859EA" w:rsidP="005859EA">
      <w:pPr>
        <w:pStyle w:val="ListParagraph"/>
        <w:numPr>
          <w:ilvl w:val="0"/>
          <w:numId w:val="24"/>
        </w:numPr>
        <w:shd w:val="clear" w:color="auto" w:fill="FFFFFF"/>
        <w:spacing w:line="240" w:lineRule="atLeast"/>
        <w:textAlignment w:val="baseline"/>
        <w:rPr>
          <w:rFonts w:ascii="Times New Roman" w:hAnsi="Times New Roman" w:cs="Times New Roman"/>
          <w:color w:val="333333"/>
          <w:sz w:val="24"/>
          <w:szCs w:val="24"/>
        </w:rPr>
      </w:pPr>
      <w:r w:rsidRPr="008F49A0">
        <w:rPr>
          <w:rFonts w:ascii="Times New Roman" w:hAnsi="Times New Roman" w:cs="Times New Roman"/>
          <w:color w:val="333333"/>
          <w:sz w:val="24"/>
          <w:szCs w:val="24"/>
          <w:bdr w:val="none" w:sz="0" w:space="0" w:color="auto" w:frame="1"/>
        </w:rPr>
        <w:t>Representing more comprehensively the role of tests in the workplace</w:t>
      </w:r>
    </w:p>
    <w:p w:rsidR="005859EA" w:rsidRPr="008F49A0" w:rsidRDefault="005859EA" w:rsidP="005859EA">
      <w:pPr>
        <w:pStyle w:val="ListParagraph"/>
        <w:numPr>
          <w:ilvl w:val="0"/>
          <w:numId w:val="24"/>
        </w:numPr>
        <w:shd w:val="clear" w:color="auto" w:fill="FFFFFF"/>
        <w:spacing w:line="240" w:lineRule="atLeast"/>
        <w:textAlignment w:val="baseline"/>
        <w:rPr>
          <w:rFonts w:ascii="Times New Roman" w:hAnsi="Times New Roman" w:cs="Times New Roman"/>
          <w:color w:val="333333"/>
          <w:sz w:val="24"/>
          <w:szCs w:val="24"/>
        </w:rPr>
      </w:pPr>
      <w:r w:rsidRPr="008F49A0">
        <w:rPr>
          <w:rFonts w:ascii="Times New Roman" w:hAnsi="Times New Roman" w:cs="Times New Roman"/>
          <w:color w:val="333333"/>
          <w:sz w:val="24"/>
          <w:szCs w:val="24"/>
          <w:bdr w:val="none" w:sz="0" w:space="0" w:color="auto" w:frame="1"/>
        </w:rPr>
        <w:t>Taking into account the expanding role of technology in testing</w:t>
      </w:r>
    </w:p>
    <w:p w:rsidR="005859EA" w:rsidRPr="008F49A0" w:rsidRDefault="005859EA" w:rsidP="005859EA">
      <w:pPr>
        <w:pStyle w:val="ListParagraph"/>
        <w:numPr>
          <w:ilvl w:val="0"/>
          <w:numId w:val="24"/>
        </w:numPr>
        <w:shd w:val="clear" w:color="auto" w:fill="FFFFFF"/>
        <w:spacing w:line="240" w:lineRule="atLeast"/>
        <w:textAlignment w:val="baseline"/>
        <w:rPr>
          <w:rFonts w:ascii="Times New Roman" w:hAnsi="Times New Roman" w:cs="Times New Roman"/>
          <w:color w:val="333333"/>
          <w:sz w:val="24"/>
          <w:szCs w:val="24"/>
        </w:rPr>
      </w:pPr>
      <w:r w:rsidRPr="008F49A0">
        <w:rPr>
          <w:rFonts w:ascii="Times New Roman" w:hAnsi="Times New Roman" w:cs="Times New Roman"/>
          <w:color w:val="333333"/>
          <w:sz w:val="24"/>
          <w:szCs w:val="24"/>
          <w:bdr w:val="none" w:sz="0" w:space="0" w:color="auto" w:frame="1"/>
        </w:rPr>
        <w:t>Improving the structure of the book for better communication of the standards</w:t>
      </w:r>
      <w:r>
        <w:rPr>
          <w:rFonts w:ascii="Times New Roman" w:hAnsi="Times New Roman" w:cs="Times New Roman"/>
          <w:color w:val="333333"/>
          <w:sz w:val="24"/>
          <w:szCs w:val="24"/>
          <w:bdr w:val="none" w:sz="0" w:space="0" w:color="auto" w:frame="1"/>
        </w:rPr>
        <w:t>."</w:t>
      </w:r>
    </w:p>
    <w:p w:rsidR="005859EA" w:rsidRPr="008F49A0" w:rsidRDefault="005859EA" w:rsidP="005859EA">
      <w:pPr>
        <w:shd w:val="clear" w:color="auto" w:fill="FFFFFF"/>
        <w:spacing w:after="240"/>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Be the second kid on your block to get a copy (I just sent for one) for $49.95 for AERA, APA, and NCME members; $69.95 for the rest of us; $7 shipping and handling.  "</w:t>
      </w:r>
      <w:r w:rsidRPr="001C3903">
        <w:rPr>
          <w:rFonts w:ascii="Georgia" w:hAnsi="Georgia"/>
          <w:iCs/>
          <w:color w:val="333333"/>
          <w:sz w:val="20"/>
          <w:szCs w:val="20"/>
          <w:bdr w:val="none" w:sz="0" w:space="0" w:color="auto" w:frame="1"/>
          <w:shd w:val="clear" w:color="auto" w:fill="FFFFFF"/>
        </w:rPr>
        <w:t>An e-version of the Testing Standards will be available for purchase in fall 2014.</w:t>
      </w:r>
      <w:r>
        <w:rPr>
          <w:rFonts w:ascii="Georgia" w:hAnsi="Georgia"/>
          <w:iCs/>
          <w:color w:val="333333"/>
          <w:sz w:val="20"/>
          <w:szCs w:val="20"/>
          <w:bdr w:val="none" w:sz="0" w:space="0" w:color="auto" w:frame="1"/>
          <w:shd w:val="clear" w:color="auto" w:fill="FFFFFF"/>
        </w:rPr>
        <w:t xml:space="preserve">"    </w:t>
      </w:r>
      <w:r w:rsidRPr="001C3903">
        <w:rPr>
          <w:rFonts w:ascii="Georgia" w:hAnsi="Georgia"/>
          <w:color w:val="333333"/>
          <w:sz w:val="20"/>
          <w:szCs w:val="20"/>
          <w:bdr w:val="none" w:sz="0" w:space="0" w:color="auto" w:frame="1"/>
          <w:shd w:val="clear" w:color="auto" w:fill="FFFFFF"/>
        </w:rPr>
        <w:t xml:space="preserve">ISBN 0- 935302 - 35 </w:t>
      </w:r>
      <w:r>
        <w:rPr>
          <w:rFonts w:ascii="Georgia" w:hAnsi="Georgia"/>
          <w:color w:val="333333"/>
          <w:sz w:val="20"/>
          <w:szCs w:val="20"/>
          <w:bdr w:val="none" w:sz="0" w:space="0" w:color="auto" w:frame="1"/>
          <w:shd w:val="clear" w:color="auto" w:fill="FFFFFF"/>
        </w:rPr>
        <w:t>–</w:t>
      </w:r>
      <w:r w:rsidRPr="001C3903">
        <w:rPr>
          <w:rFonts w:ascii="Georgia" w:hAnsi="Georgia"/>
          <w:color w:val="333333"/>
          <w:sz w:val="20"/>
          <w:szCs w:val="20"/>
          <w:bdr w:val="none" w:sz="0" w:space="0" w:color="auto" w:frame="1"/>
          <w:shd w:val="clear" w:color="auto" w:fill="FFFFFF"/>
        </w:rPr>
        <w:t xml:space="preserve"> 6</w:t>
      </w:r>
      <w:r>
        <w:rPr>
          <w:rFonts w:ascii="Times New Roman" w:hAnsi="Times New Roman" w:cs="Times New Roman"/>
          <w:color w:val="333333"/>
          <w:sz w:val="24"/>
          <w:szCs w:val="24"/>
        </w:rPr>
        <w:t xml:space="preserve">     </w:t>
      </w:r>
      <w:hyperlink r:id="rId35" w:history="1">
        <w:r w:rsidRPr="00BC48C3">
          <w:rPr>
            <w:rStyle w:val="Hyperlink"/>
            <w:rFonts w:ascii="Times New Roman" w:hAnsi="Times New Roman"/>
            <w:sz w:val="24"/>
            <w:szCs w:val="24"/>
          </w:rPr>
          <w:t>http://www.aera.net/default.aspx</w:t>
        </w:r>
      </w:hyperlink>
      <w:r>
        <w:rPr>
          <w:rFonts w:ascii="Times New Roman" w:hAnsi="Times New Roman" w:cs="Times New Roman"/>
          <w:color w:val="333333"/>
          <w:sz w:val="24"/>
          <w:szCs w:val="24"/>
        </w:rPr>
        <w:t xml:space="preserve"> or  </w:t>
      </w:r>
      <w:hyperlink r:id="rId36" w:history="1">
        <w:r w:rsidRPr="00BC48C3">
          <w:rPr>
            <w:rStyle w:val="Hyperlink"/>
            <w:rFonts w:ascii="Times New Roman" w:hAnsi="Times New Roman"/>
            <w:sz w:val="24"/>
            <w:szCs w:val="24"/>
          </w:rPr>
          <w:t>http://www.aera.net/Publications/Books/StandardsforEducationalPsychologicalTesting(2014Edition)/tabid/15578/Default.aspx</w:t>
        </w:r>
      </w:hyperlink>
      <w:r>
        <w:rPr>
          <w:rFonts w:ascii="Times New Roman" w:hAnsi="Times New Roman" w:cs="Times New Roman"/>
          <w:color w:val="333333"/>
          <w:sz w:val="24"/>
          <w:szCs w:val="24"/>
        </w:rPr>
        <w:t xml:space="preserve">. </w:t>
      </w:r>
    </w:p>
    <w:p w:rsidR="00D25930" w:rsidRDefault="00D25930" w:rsidP="00555FE7">
      <w:pPr>
        <w:rPr>
          <w:rFonts w:ascii="Times New Roman" w:hAnsi="Times New Roman" w:cs="Times New Roman"/>
          <w:sz w:val="24"/>
          <w:szCs w:val="24"/>
        </w:rPr>
      </w:pPr>
    </w:p>
    <w:p w:rsidR="00094362" w:rsidRPr="00EF0F18" w:rsidRDefault="00094362" w:rsidP="00555FE7">
      <w:pPr>
        <w:rPr>
          <w:rFonts w:ascii="Times New Roman" w:hAnsi="Times New Roman" w:cs="Times New Roman"/>
          <w:sz w:val="24"/>
          <w:szCs w:val="24"/>
        </w:rPr>
      </w:pPr>
      <w:r w:rsidRPr="00EF0F18">
        <w:rPr>
          <w:rFonts w:ascii="Times New Roman" w:hAnsi="Times New Roman" w:cs="Times New Roman"/>
          <w:sz w:val="24"/>
          <w:szCs w:val="24"/>
        </w:rPr>
        <w:tab/>
      </w:r>
      <w:r w:rsidR="00D25930">
        <w:rPr>
          <w:rFonts w:ascii="Times New Roman" w:hAnsi="Times New Roman" w:cs="Times New Roman"/>
          <w:sz w:val="24"/>
          <w:szCs w:val="24"/>
        </w:rPr>
        <w:tab/>
      </w:r>
      <w:r w:rsidR="00D25930">
        <w:rPr>
          <w:rFonts w:ascii="Times New Roman" w:hAnsi="Times New Roman" w:cs="Times New Roman"/>
          <w:sz w:val="24"/>
          <w:szCs w:val="24"/>
        </w:rPr>
        <w:tab/>
      </w:r>
      <w:r w:rsidR="00D25930">
        <w:rPr>
          <w:rFonts w:ascii="Times New Roman" w:hAnsi="Times New Roman" w:cs="Times New Roman"/>
          <w:sz w:val="24"/>
          <w:szCs w:val="24"/>
        </w:rPr>
        <w:tab/>
      </w:r>
      <w:r w:rsidR="00D25930">
        <w:rPr>
          <w:rFonts w:ascii="Times New Roman" w:hAnsi="Times New Roman" w:cs="Times New Roman"/>
          <w:sz w:val="24"/>
          <w:szCs w:val="24"/>
        </w:rPr>
        <w:tab/>
      </w:r>
      <w:r w:rsidR="00D25930">
        <w:rPr>
          <w:rFonts w:ascii="Times New Roman" w:hAnsi="Times New Roman" w:cs="Times New Roman"/>
          <w:sz w:val="24"/>
          <w:szCs w:val="24"/>
        </w:rPr>
        <w:tab/>
      </w:r>
      <w:r w:rsidRPr="00EF0F18">
        <w:rPr>
          <w:rFonts w:ascii="Times New Roman" w:hAnsi="Times New Roman" w:cs="Times New Roman"/>
          <w:sz w:val="24"/>
          <w:szCs w:val="24"/>
        </w:rPr>
        <w:t>John O. Willis</w:t>
      </w:r>
      <w:r w:rsidR="00274720" w:rsidRPr="00EF0F18">
        <w:rPr>
          <w:rFonts w:ascii="Times New Roman" w:hAnsi="Times New Roman" w:cs="Times New Roman"/>
          <w:sz w:val="24"/>
          <w:szCs w:val="24"/>
        </w:rPr>
        <w:tab/>
      </w:r>
    </w:p>
    <w:p w:rsidR="00D25930" w:rsidRDefault="000858D7" w:rsidP="00D25930">
      <w:pPr>
        <w:ind w:left="3600" w:firstLine="720"/>
        <w:rPr>
          <w:rFonts w:ascii="Times New Roman" w:hAnsi="Times New Roman" w:cs="Times New Roman"/>
          <w:sz w:val="24"/>
          <w:szCs w:val="24"/>
        </w:rPr>
      </w:pPr>
      <w:r>
        <w:rPr>
          <w:rFonts w:ascii="Times New Roman" w:hAnsi="Times New Roman" w:cs="Times New Roman"/>
          <w:sz w:val="24"/>
          <w:szCs w:val="24"/>
        </w:rPr>
        <w:t xml:space="preserve">Adjunct </w:t>
      </w:r>
      <w:r w:rsidR="00274720" w:rsidRPr="00EF0F18">
        <w:rPr>
          <w:rFonts w:ascii="Times New Roman" w:hAnsi="Times New Roman" w:cs="Times New Roman"/>
          <w:sz w:val="24"/>
          <w:szCs w:val="24"/>
        </w:rPr>
        <w:t xml:space="preserve">Senior Lecturer in Assessment, </w:t>
      </w:r>
    </w:p>
    <w:p w:rsidR="00274720" w:rsidRPr="00EF0F18" w:rsidRDefault="00274720" w:rsidP="00D25930">
      <w:pPr>
        <w:ind w:left="3600" w:firstLine="720"/>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D25930" w:rsidRDefault="00D25930" w:rsidP="00D25930">
      <w:pPr>
        <w:ind w:left="3600" w:firstLine="720"/>
        <w:rPr>
          <w:rFonts w:ascii="Times New Roman" w:hAnsi="Times New Roman" w:cs="Times New Roman"/>
          <w:sz w:val="24"/>
          <w:szCs w:val="24"/>
        </w:rPr>
      </w:pPr>
      <w:r>
        <w:rPr>
          <w:rFonts w:ascii="Times New Roman" w:hAnsi="Times New Roman" w:cs="Times New Roman"/>
          <w:sz w:val="24"/>
          <w:szCs w:val="24"/>
        </w:rPr>
        <w:lastRenderedPageBreak/>
        <w:t>Assessment Sp</w:t>
      </w:r>
      <w:r w:rsidR="00274720" w:rsidRPr="00EF0F18">
        <w:rPr>
          <w:rFonts w:ascii="Times New Roman" w:hAnsi="Times New Roman" w:cs="Times New Roman"/>
          <w:sz w:val="24"/>
          <w:szCs w:val="24"/>
        </w:rPr>
        <w:t xml:space="preserve">ecialist, </w:t>
      </w:r>
    </w:p>
    <w:p w:rsidR="00274720" w:rsidRPr="00EF0F18" w:rsidRDefault="00274720" w:rsidP="00D25930">
      <w:pPr>
        <w:ind w:left="3600" w:firstLine="720"/>
        <w:rPr>
          <w:rFonts w:ascii="Times New Roman" w:hAnsi="Times New Roman" w:cs="Times New Roman"/>
          <w:sz w:val="24"/>
          <w:szCs w:val="24"/>
        </w:rPr>
      </w:pPr>
      <w:r w:rsidRPr="00EF0F18">
        <w:rPr>
          <w:rFonts w:ascii="Times New Roman" w:hAnsi="Times New Roman" w:cs="Times New Roman"/>
          <w:sz w:val="24"/>
          <w:szCs w:val="24"/>
        </w:rPr>
        <w:t>Regional Services and Education Center</w:t>
      </w:r>
    </w:p>
    <w:p w:rsidR="00D25930" w:rsidRDefault="00274720" w:rsidP="00D25930">
      <w:pPr>
        <w:ind w:left="4320"/>
        <w:rPr>
          <w:rFonts w:ascii="Times New Roman" w:hAnsi="Times New Roman" w:cs="Times New Roman"/>
          <w:sz w:val="24"/>
          <w:szCs w:val="24"/>
        </w:rPr>
      </w:pPr>
      <w:r w:rsidRPr="00EF0F18">
        <w:rPr>
          <w:rFonts w:ascii="Times New Roman" w:hAnsi="Times New Roman" w:cs="Times New Roman"/>
          <w:sz w:val="24"/>
          <w:szCs w:val="24"/>
        </w:rPr>
        <w:t>Sand Hill Road</w:t>
      </w:r>
      <w:r w:rsidR="000858D7">
        <w:rPr>
          <w:rFonts w:ascii="Times New Roman" w:hAnsi="Times New Roman" w:cs="Times New Roman"/>
          <w:sz w:val="24"/>
          <w:szCs w:val="24"/>
        </w:rPr>
        <w:t xml:space="preserve">. </w:t>
      </w:r>
      <w:r w:rsidRPr="00EF0F18">
        <w:rPr>
          <w:rFonts w:ascii="Times New Roman" w:hAnsi="Times New Roman" w:cs="Times New Roman"/>
          <w:sz w:val="24"/>
          <w:szCs w:val="24"/>
        </w:rPr>
        <w:t>Peterborough, NH 03458-1616</w:t>
      </w:r>
      <w:r w:rsidR="000858D7">
        <w:rPr>
          <w:rFonts w:ascii="Times New Roman" w:hAnsi="Times New Roman" w:cs="Times New Roman"/>
          <w:sz w:val="24"/>
          <w:szCs w:val="24"/>
        </w:rPr>
        <w:t xml:space="preserve">    </w:t>
      </w:r>
    </w:p>
    <w:p w:rsidR="00274720" w:rsidRPr="00EF0F18" w:rsidRDefault="00274720" w:rsidP="00D25930">
      <w:pPr>
        <w:ind w:left="43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37" w:history="1">
        <w:r w:rsidRPr="00EF0F18">
          <w:rPr>
            <w:rStyle w:val="Hyperlink"/>
            <w:rFonts w:ascii="Times New Roman" w:hAnsi="Times New Roman"/>
            <w:sz w:val="24"/>
            <w:szCs w:val="24"/>
          </w:rPr>
          <w:t>johnzerowillis@yahoo.com</w:t>
        </w:r>
      </w:hyperlink>
    </w:p>
    <w:p w:rsidR="00AF0162" w:rsidRPr="00EF0F18" w:rsidRDefault="00AF0162" w:rsidP="00555FE7">
      <w:pPr>
        <w:ind w:left="4320" w:firstLine="720"/>
        <w:rPr>
          <w:rFonts w:ascii="Times New Roman" w:hAnsi="Times New Roman" w:cs="Times New Roman"/>
          <w:sz w:val="24"/>
          <w:szCs w:val="24"/>
        </w:rPr>
      </w:pPr>
    </w:p>
    <w:p w:rsidR="00D277AB" w:rsidRDefault="00195D56" w:rsidP="00AF0162">
      <w:pPr>
        <w:rPr>
          <w:rFonts w:ascii="Times New Roman" w:hAnsi="Times New Roman" w:cs="Times New Roman"/>
          <w:sz w:val="24"/>
          <w:szCs w:val="24"/>
        </w:rPr>
      </w:pPr>
      <w:r w:rsidRPr="00EF0F18">
        <w:rPr>
          <w:rFonts w:ascii="Times New Roman" w:hAnsi="Times New Roman" w:cs="Times New Roman"/>
          <w:sz w:val="24"/>
          <w:szCs w:val="24"/>
        </w:rPr>
        <w:t>This news</w:t>
      </w:r>
      <w:r w:rsidR="00AF0162" w:rsidRPr="00EF0F18">
        <w:rPr>
          <w:rFonts w:ascii="Times New Roman" w:hAnsi="Times New Roman" w:cs="Times New Roman"/>
          <w:sz w:val="24"/>
          <w:szCs w:val="24"/>
        </w:rPr>
        <w:t xml:space="preserve">letter goes out intermittently to about </w:t>
      </w:r>
      <w:r w:rsidR="00BD7797" w:rsidRPr="00EF0F18">
        <w:rPr>
          <w:rFonts w:ascii="Times New Roman" w:hAnsi="Times New Roman" w:cs="Times New Roman"/>
          <w:sz w:val="24"/>
          <w:szCs w:val="24"/>
        </w:rPr>
        <w:t>400 people on el</w:t>
      </w:r>
      <w:r w:rsidR="00AF0162" w:rsidRPr="00EF0F18">
        <w:rPr>
          <w:rFonts w:ascii="Times New Roman" w:hAnsi="Times New Roman" w:cs="Times New Roman"/>
          <w:sz w:val="24"/>
          <w:szCs w:val="24"/>
        </w:rPr>
        <w:t xml:space="preserve">even </w:t>
      </w:r>
      <w:r w:rsidR="00AF0162" w:rsidRPr="00EF0F18">
        <w:rPr>
          <w:rFonts w:ascii="Times New Roman" w:hAnsi="Times New Roman" w:cs="Times New Roman"/>
          <w:sz w:val="24"/>
          <w:szCs w:val="24"/>
          <w:u w:val="single"/>
        </w:rPr>
        <w:t>separate</w:t>
      </w:r>
      <w:r w:rsidR="00AF0162" w:rsidRPr="00EF0F18">
        <w:rPr>
          <w:rFonts w:ascii="Times New Roman" w:hAnsi="Times New Roman" w:cs="Times New Roman"/>
          <w:sz w:val="24"/>
          <w:szCs w:val="24"/>
        </w:rPr>
        <w:t xml:space="preserve"> lists (because some mailboxes won't accept mailings to more than 49 recipients).  If you wish to contact th</w:t>
      </w:r>
      <w:r w:rsidR="00BD7797" w:rsidRPr="00EF0F18">
        <w:rPr>
          <w:rFonts w:ascii="Times New Roman" w:hAnsi="Times New Roman" w:cs="Times New Roman"/>
          <w:sz w:val="24"/>
          <w:szCs w:val="24"/>
        </w:rPr>
        <w:t>e entire list, not just your 1/11</w:t>
      </w:r>
      <w:r w:rsidR="00AF0162" w:rsidRPr="00EF0F18">
        <w:rPr>
          <w:rFonts w:ascii="Times New Roman" w:hAnsi="Times New Roman" w:cs="Times New Roman"/>
          <w:sz w:val="24"/>
          <w:szCs w:val="24"/>
        </w:rPr>
        <w:t xml:space="preserve"> of it, please send the message to me, and I will add it (subject to Comstock, Hays, Children's Internet Protection Act, HIPAA, FERPA, copyright, and Homeland Security considerations) to the next mailing.  If you wish to be protected from receiving future copies, just email me at </w:t>
      </w:r>
      <w:hyperlink r:id="rId38" w:history="1">
        <w:r w:rsidR="00AF0162" w:rsidRPr="00EF0F18">
          <w:rPr>
            <w:rStyle w:val="Hyperlink"/>
            <w:rFonts w:ascii="Times New Roman" w:hAnsi="Times New Roman"/>
            <w:sz w:val="24"/>
            <w:szCs w:val="24"/>
          </w:rPr>
          <w:t>johnzerowillis@yahoo.com</w:t>
        </w:r>
      </w:hyperlink>
      <w:r w:rsidR="00AF0162" w:rsidRPr="00EF0F18">
        <w:rPr>
          <w:rFonts w:ascii="Times New Roman" w:hAnsi="Times New Roman" w:cs="Times New Roman"/>
          <w:sz w:val="24"/>
          <w:szCs w:val="24"/>
        </w:rPr>
        <w:t>.</w:t>
      </w:r>
      <w:r w:rsidR="00EB66A2">
        <w:rPr>
          <w:rFonts w:ascii="Times New Roman" w:hAnsi="Times New Roman" w:cs="Times New Roman"/>
          <w:sz w:val="24"/>
          <w:szCs w:val="24"/>
        </w:rPr>
        <w:t xml:space="preserve"> Same address to subscribe for free.</w:t>
      </w:r>
      <w:bookmarkStart w:id="0" w:name="_GoBack"/>
      <w:bookmarkEnd w:id="0"/>
    </w:p>
    <w:p w:rsidR="00D277AB" w:rsidRDefault="00D277AB">
      <w:pPr>
        <w:rPr>
          <w:rFonts w:ascii="Times New Roman" w:hAnsi="Times New Roman" w:cs="Times New Roman"/>
          <w:sz w:val="24"/>
          <w:szCs w:val="24"/>
        </w:rPr>
      </w:pPr>
    </w:p>
    <w:sectPr w:rsidR="00D277AB" w:rsidSect="003D34D4">
      <w:headerReference w:type="default" r:id="rId39"/>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46" w:rsidRDefault="00193846">
      <w:r>
        <w:separator/>
      </w:r>
    </w:p>
  </w:endnote>
  <w:endnote w:type="continuationSeparator" w:id="0">
    <w:p w:rsidR="00193846" w:rsidRDefault="00193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46" w:rsidRDefault="00193846">
      <w:r>
        <w:separator/>
      </w:r>
    </w:p>
  </w:footnote>
  <w:footnote w:type="continuationSeparator" w:id="0">
    <w:p w:rsidR="00193846" w:rsidRDefault="00193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DA" w:rsidRDefault="00472EDA">
    <w:pPr>
      <w:pStyle w:val="Header"/>
      <w:rPr>
        <w:rStyle w:val="PageNumber"/>
        <w:rFonts w:ascii="Times New Roman" w:hAnsi="Times New Roman"/>
        <w:sz w:val="20"/>
        <w:szCs w:val="20"/>
      </w:rPr>
    </w:pPr>
    <w:r>
      <w:rPr>
        <w:rFonts w:ascii="Times New Roman" w:hAnsi="Times New Roman" w:cs="Times New Roman"/>
        <w:sz w:val="20"/>
        <w:szCs w:val="20"/>
      </w:rPr>
      <w:t>Report Comments 251  9/3/14</w:t>
    </w:r>
    <w:r>
      <w:rPr>
        <w:rFonts w:ascii="Times New Roman" w:hAnsi="Times New Roman" w:cs="Times New Roman"/>
        <w:sz w:val="20"/>
        <w:szCs w:val="20"/>
      </w:rPr>
      <w:tab/>
    </w:r>
    <w:r>
      <w:rPr>
        <w:rFonts w:ascii="Times New Roman" w:hAnsi="Times New Roman" w:cs="Times New Roman"/>
        <w:sz w:val="20"/>
        <w:szCs w:val="20"/>
      </w:rPr>
      <w:tab/>
    </w:r>
    <w:r w:rsidR="00402EA1"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402EA1" w:rsidRPr="00ED6B9C">
      <w:rPr>
        <w:rStyle w:val="PageNumber"/>
        <w:rFonts w:ascii="Times New Roman" w:hAnsi="Times New Roman"/>
        <w:sz w:val="20"/>
        <w:szCs w:val="20"/>
      </w:rPr>
      <w:fldChar w:fldCharType="separate"/>
    </w:r>
    <w:r w:rsidR="00B810AA">
      <w:rPr>
        <w:rStyle w:val="PageNumber"/>
        <w:rFonts w:ascii="Times New Roman" w:hAnsi="Times New Roman"/>
        <w:noProof/>
        <w:sz w:val="20"/>
        <w:szCs w:val="20"/>
      </w:rPr>
      <w:t>1</w:t>
    </w:r>
    <w:r w:rsidR="00402EA1" w:rsidRPr="00ED6B9C">
      <w:rPr>
        <w:rStyle w:val="PageNumber"/>
        <w:rFonts w:ascii="Times New Roman" w:hAnsi="Times New Roman"/>
        <w:sz w:val="20"/>
        <w:szCs w:val="20"/>
      </w:rPr>
      <w:fldChar w:fldCharType="end"/>
    </w:r>
  </w:p>
  <w:p w:rsidR="00472EDA" w:rsidRPr="00ED6B9C" w:rsidRDefault="00472EDA">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01621BA"/>
    <w:multiLevelType w:val="hybridMultilevel"/>
    <w:tmpl w:val="0BB0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53858"/>
    <w:multiLevelType w:val="multilevel"/>
    <w:tmpl w:val="81A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D08EE"/>
    <w:multiLevelType w:val="hybridMultilevel"/>
    <w:tmpl w:val="9424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A5BFB"/>
    <w:multiLevelType w:val="multilevel"/>
    <w:tmpl w:val="01682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5"/>
    <w:lvlOverride w:ilvl="0">
      <w:lvl w:ilvl="0">
        <w:numFmt w:val="bullet"/>
        <w:lvlText w:val=""/>
        <w:lvlJc w:val="left"/>
        <w:pPr>
          <w:tabs>
            <w:tab w:val="num" w:pos="1440"/>
          </w:tabs>
          <w:ind w:left="1440" w:hanging="360"/>
        </w:pPr>
        <w:rPr>
          <w:rFonts w:ascii="Symbol" w:hAnsi="Symbol" w:hint="default"/>
          <w:sz w:val="20"/>
        </w:rPr>
      </w:lvl>
    </w:lvlOverride>
  </w:num>
  <w:num w:numId="24">
    <w:abstractNumId w:val="2"/>
  </w:num>
  <w:num w:numId="25">
    <w:abstractNumId w:val="4"/>
  </w:num>
  <w:num w:numId="26">
    <w:abstractNumId w:val="3"/>
  </w:num>
  <w:num w:numId="2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26AE"/>
    <w:rsid w:val="00013745"/>
    <w:rsid w:val="00013B13"/>
    <w:rsid w:val="0001481F"/>
    <w:rsid w:val="00014B57"/>
    <w:rsid w:val="000158E3"/>
    <w:rsid w:val="00017024"/>
    <w:rsid w:val="00020ABF"/>
    <w:rsid w:val="00020E2D"/>
    <w:rsid w:val="0002231A"/>
    <w:rsid w:val="000236E3"/>
    <w:rsid w:val="0002500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169F"/>
    <w:rsid w:val="000426C8"/>
    <w:rsid w:val="00042AFD"/>
    <w:rsid w:val="000432A8"/>
    <w:rsid w:val="0004388D"/>
    <w:rsid w:val="00045186"/>
    <w:rsid w:val="00045409"/>
    <w:rsid w:val="000474E5"/>
    <w:rsid w:val="00047BA7"/>
    <w:rsid w:val="000506F7"/>
    <w:rsid w:val="00050B40"/>
    <w:rsid w:val="0005148D"/>
    <w:rsid w:val="00051B66"/>
    <w:rsid w:val="0005264F"/>
    <w:rsid w:val="00055BF9"/>
    <w:rsid w:val="00056022"/>
    <w:rsid w:val="00056470"/>
    <w:rsid w:val="000570F8"/>
    <w:rsid w:val="0006057B"/>
    <w:rsid w:val="000641C6"/>
    <w:rsid w:val="00065C57"/>
    <w:rsid w:val="00066159"/>
    <w:rsid w:val="0006633C"/>
    <w:rsid w:val="00066B4C"/>
    <w:rsid w:val="0006713F"/>
    <w:rsid w:val="00071479"/>
    <w:rsid w:val="00071C72"/>
    <w:rsid w:val="00072447"/>
    <w:rsid w:val="000736DB"/>
    <w:rsid w:val="00073D22"/>
    <w:rsid w:val="0007410D"/>
    <w:rsid w:val="000758C4"/>
    <w:rsid w:val="0007685C"/>
    <w:rsid w:val="00080778"/>
    <w:rsid w:val="0008166F"/>
    <w:rsid w:val="0008180A"/>
    <w:rsid w:val="00083676"/>
    <w:rsid w:val="00084944"/>
    <w:rsid w:val="00084D55"/>
    <w:rsid w:val="000858D7"/>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3420"/>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2E1D"/>
    <w:rsid w:val="000C7953"/>
    <w:rsid w:val="000D126F"/>
    <w:rsid w:val="000D2DDE"/>
    <w:rsid w:val="000D33F3"/>
    <w:rsid w:val="000E01DA"/>
    <w:rsid w:val="000E0442"/>
    <w:rsid w:val="000E088B"/>
    <w:rsid w:val="000E25BD"/>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6598"/>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23B2"/>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86D90"/>
    <w:rsid w:val="00190259"/>
    <w:rsid w:val="001924E1"/>
    <w:rsid w:val="001926A1"/>
    <w:rsid w:val="00193846"/>
    <w:rsid w:val="00193A30"/>
    <w:rsid w:val="00193B88"/>
    <w:rsid w:val="001944CA"/>
    <w:rsid w:val="00194673"/>
    <w:rsid w:val="00195C46"/>
    <w:rsid w:val="00195D56"/>
    <w:rsid w:val="00197DAB"/>
    <w:rsid w:val="001A050F"/>
    <w:rsid w:val="001A3A40"/>
    <w:rsid w:val="001A4471"/>
    <w:rsid w:val="001A4F1D"/>
    <w:rsid w:val="001A5414"/>
    <w:rsid w:val="001A7486"/>
    <w:rsid w:val="001B0F61"/>
    <w:rsid w:val="001B0FC0"/>
    <w:rsid w:val="001B30C2"/>
    <w:rsid w:val="001B57C3"/>
    <w:rsid w:val="001B7377"/>
    <w:rsid w:val="001B7557"/>
    <w:rsid w:val="001C1F4B"/>
    <w:rsid w:val="001C2244"/>
    <w:rsid w:val="001C24FC"/>
    <w:rsid w:val="001C2A34"/>
    <w:rsid w:val="001C3903"/>
    <w:rsid w:val="001C60CB"/>
    <w:rsid w:val="001C6AEB"/>
    <w:rsid w:val="001C7146"/>
    <w:rsid w:val="001D1129"/>
    <w:rsid w:val="001D2D23"/>
    <w:rsid w:val="001D5795"/>
    <w:rsid w:val="001D6198"/>
    <w:rsid w:val="001E0F1E"/>
    <w:rsid w:val="001E2138"/>
    <w:rsid w:val="001E2E49"/>
    <w:rsid w:val="001E2F2E"/>
    <w:rsid w:val="001E5013"/>
    <w:rsid w:val="001E5D25"/>
    <w:rsid w:val="001E656E"/>
    <w:rsid w:val="001E6731"/>
    <w:rsid w:val="001E7816"/>
    <w:rsid w:val="001E7ECD"/>
    <w:rsid w:val="001F522C"/>
    <w:rsid w:val="001F6BA9"/>
    <w:rsid w:val="001F6F14"/>
    <w:rsid w:val="002000DA"/>
    <w:rsid w:val="002015F9"/>
    <w:rsid w:val="00202C81"/>
    <w:rsid w:val="0020335C"/>
    <w:rsid w:val="00205B1B"/>
    <w:rsid w:val="00206424"/>
    <w:rsid w:val="00207BA5"/>
    <w:rsid w:val="00210424"/>
    <w:rsid w:val="00211828"/>
    <w:rsid w:val="00212B4C"/>
    <w:rsid w:val="00214A35"/>
    <w:rsid w:val="00217C0B"/>
    <w:rsid w:val="00221790"/>
    <w:rsid w:val="00221FE9"/>
    <w:rsid w:val="002221E0"/>
    <w:rsid w:val="00222D7F"/>
    <w:rsid w:val="00223A2B"/>
    <w:rsid w:val="0022466D"/>
    <w:rsid w:val="00225CE6"/>
    <w:rsid w:val="00226810"/>
    <w:rsid w:val="002301D5"/>
    <w:rsid w:val="00231109"/>
    <w:rsid w:val="002329A1"/>
    <w:rsid w:val="00234E5E"/>
    <w:rsid w:val="0023561A"/>
    <w:rsid w:val="0023579A"/>
    <w:rsid w:val="0023724D"/>
    <w:rsid w:val="00237424"/>
    <w:rsid w:val="00237DBF"/>
    <w:rsid w:val="00237FBB"/>
    <w:rsid w:val="00242AAB"/>
    <w:rsid w:val="002476F3"/>
    <w:rsid w:val="002500DF"/>
    <w:rsid w:val="002500F4"/>
    <w:rsid w:val="0025207F"/>
    <w:rsid w:val="002544A2"/>
    <w:rsid w:val="002566C3"/>
    <w:rsid w:val="00256B8D"/>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98F"/>
    <w:rsid w:val="003364B9"/>
    <w:rsid w:val="00337B14"/>
    <w:rsid w:val="00341572"/>
    <w:rsid w:val="00342BEC"/>
    <w:rsid w:val="00343548"/>
    <w:rsid w:val="00346EA5"/>
    <w:rsid w:val="00347D94"/>
    <w:rsid w:val="00350180"/>
    <w:rsid w:val="00350BDD"/>
    <w:rsid w:val="00350D5B"/>
    <w:rsid w:val="00351D09"/>
    <w:rsid w:val="00352962"/>
    <w:rsid w:val="00353281"/>
    <w:rsid w:val="00353AFD"/>
    <w:rsid w:val="0035503E"/>
    <w:rsid w:val="0035555C"/>
    <w:rsid w:val="0035595F"/>
    <w:rsid w:val="003559A4"/>
    <w:rsid w:val="00356264"/>
    <w:rsid w:val="003563ED"/>
    <w:rsid w:val="00357721"/>
    <w:rsid w:val="00361383"/>
    <w:rsid w:val="0036232D"/>
    <w:rsid w:val="00362BA5"/>
    <w:rsid w:val="00362CE6"/>
    <w:rsid w:val="00363453"/>
    <w:rsid w:val="00363819"/>
    <w:rsid w:val="003640AA"/>
    <w:rsid w:val="00365045"/>
    <w:rsid w:val="003650DA"/>
    <w:rsid w:val="003664D2"/>
    <w:rsid w:val="00367054"/>
    <w:rsid w:val="0037268E"/>
    <w:rsid w:val="00372EAC"/>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4C7"/>
    <w:rsid w:val="003B3AD1"/>
    <w:rsid w:val="003B40B1"/>
    <w:rsid w:val="003B4655"/>
    <w:rsid w:val="003B4CE0"/>
    <w:rsid w:val="003B52CF"/>
    <w:rsid w:val="003B568E"/>
    <w:rsid w:val="003B59A9"/>
    <w:rsid w:val="003B5D1A"/>
    <w:rsid w:val="003C0BE5"/>
    <w:rsid w:val="003C128C"/>
    <w:rsid w:val="003C25F0"/>
    <w:rsid w:val="003C3028"/>
    <w:rsid w:val="003C3CA9"/>
    <w:rsid w:val="003C52B2"/>
    <w:rsid w:val="003C5885"/>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3F679A"/>
    <w:rsid w:val="004000AA"/>
    <w:rsid w:val="00400CB0"/>
    <w:rsid w:val="0040185B"/>
    <w:rsid w:val="00402866"/>
    <w:rsid w:val="00402EA1"/>
    <w:rsid w:val="00404D88"/>
    <w:rsid w:val="00407A2E"/>
    <w:rsid w:val="00410F37"/>
    <w:rsid w:val="00417A24"/>
    <w:rsid w:val="00420017"/>
    <w:rsid w:val="00423FE4"/>
    <w:rsid w:val="00424726"/>
    <w:rsid w:val="00424E2A"/>
    <w:rsid w:val="004256A5"/>
    <w:rsid w:val="00425D49"/>
    <w:rsid w:val="0042789E"/>
    <w:rsid w:val="00430A95"/>
    <w:rsid w:val="00431DD4"/>
    <w:rsid w:val="00433AB4"/>
    <w:rsid w:val="00434435"/>
    <w:rsid w:val="0043450F"/>
    <w:rsid w:val="00434734"/>
    <w:rsid w:val="004358E5"/>
    <w:rsid w:val="00436683"/>
    <w:rsid w:val="00437505"/>
    <w:rsid w:val="00441899"/>
    <w:rsid w:val="004445EF"/>
    <w:rsid w:val="00444F09"/>
    <w:rsid w:val="004450A8"/>
    <w:rsid w:val="0044599F"/>
    <w:rsid w:val="00445EC0"/>
    <w:rsid w:val="004473BA"/>
    <w:rsid w:val="004478B5"/>
    <w:rsid w:val="00451BD6"/>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2243"/>
    <w:rsid w:val="00472EDA"/>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D62"/>
    <w:rsid w:val="00497ED3"/>
    <w:rsid w:val="004A0440"/>
    <w:rsid w:val="004A13F9"/>
    <w:rsid w:val="004A1676"/>
    <w:rsid w:val="004A2BCC"/>
    <w:rsid w:val="004A308E"/>
    <w:rsid w:val="004A41C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4F7C7E"/>
    <w:rsid w:val="00500A58"/>
    <w:rsid w:val="00502287"/>
    <w:rsid w:val="00503978"/>
    <w:rsid w:val="00503DE5"/>
    <w:rsid w:val="0050494C"/>
    <w:rsid w:val="00504FEF"/>
    <w:rsid w:val="00505A1A"/>
    <w:rsid w:val="00507807"/>
    <w:rsid w:val="00510C9D"/>
    <w:rsid w:val="005112C2"/>
    <w:rsid w:val="00512124"/>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033F"/>
    <w:rsid w:val="0054108A"/>
    <w:rsid w:val="00542223"/>
    <w:rsid w:val="00542374"/>
    <w:rsid w:val="00542D43"/>
    <w:rsid w:val="005432EA"/>
    <w:rsid w:val="00543614"/>
    <w:rsid w:val="00545F00"/>
    <w:rsid w:val="00546225"/>
    <w:rsid w:val="0054632A"/>
    <w:rsid w:val="00547564"/>
    <w:rsid w:val="00551490"/>
    <w:rsid w:val="00553111"/>
    <w:rsid w:val="00553F68"/>
    <w:rsid w:val="00555B82"/>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4"/>
    <w:rsid w:val="00577DC6"/>
    <w:rsid w:val="005821D4"/>
    <w:rsid w:val="00584584"/>
    <w:rsid w:val="0058476D"/>
    <w:rsid w:val="00584FF4"/>
    <w:rsid w:val="00585864"/>
    <w:rsid w:val="005859EA"/>
    <w:rsid w:val="00586BA2"/>
    <w:rsid w:val="00586C66"/>
    <w:rsid w:val="00586E5F"/>
    <w:rsid w:val="0059002E"/>
    <w:rsid w:val="005917BD"/>
    <w:rsid w:val="00592EE4"/>
    <w:rsid w:val="005935D4"/>
    <w:rsid w:val="00594538"/>
    <w:rsid w:val="0059463C"/>
    <w:rsid w:val="005967A5"/>
    <w:rsid w:val="0059704E"/>
    <w:rsid w:val="005971CE"/>
    <w:rsid w:val="005972E1"/>
    <w:rsid w:val="00597547"/>
    <w:rsid w:val="005975E7"/>
    <w:rsid w:val="005A06B0"/>
    <w:rsid w:val="005A0D90"/>
    <w:rsid w:val="005A0EB1"/>
    <w:rsid w:val="005A2022"/>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3609"/>
    <w:rsid w:val="005E3794"/>
    <w:rsid w:val="005E3A80"/>
    <w:rsid w:val="005E44AA"/>
    <w:rsid w:val="005E5F8E"/>
    <w:rsid w:val="005E64AF"/>
    <w:rsid w:val="005F1A33"/>
    <w:rsid w:val="005F2104"/>
    <w:rsid w:val="005F28E5"/>
    <w:rsid w:val="005F33AE"/>
    <w:rsid w:val="005F3846"/>
    <w:rsid w:val="005F4AA3"/>
    <w:rsid w:val="005F4FB8"/>
    <w:rsid w:val="005F50A9"/>
    <w:rsid w:val="005F50AD"/>
    <w:rsid w:val="005F54FC"/>
    <w:rsid w:val="005F5583"/>
    <w:rsid w:val="005F686A"/>
    <w:rsid w:val="006003E7"/>
    <w:rsid w:val="00600D02"/>
    <w:rsid w:val="0060215F"/>
    <w:rsid w:val="00602999"/>
    <w:rsid w:val="00603A06"/>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E37"/>
    <w:rsid w:val="0063187E"/>
    <w:rsid w:val="006335A0"/>
    <w:rsid w:val="00633AA5"/>
    <w:rsid w:val="00634E82"/>
    <w:rsid w:val="006360B0"/>
    <w:rsid w:val="006366D5"/>
    <w:rsid w:val="00637E81"/>
    <w:rsid w:val="00642FA4"/>
    <w:rsid w:val="00643BE4"/>
    <w:rsid w:val="00643F91"/>
    <w:rsid w:val="00645417"/>
    <w:rsid w:val="0064620B"/>
    <w:rsid w:val="00647383"/>
    <w:rsid w:val="006515DC"/>
    <w:rsid w:val="00651F84"/>
    <w:rsid w:val="00656A11"/>
    <w:rsid w:val="00657331"/>
    <w:rsid w:val="0066083E"/>
    <w:rsid w:val="0066105F"/>
    <w:rsid w:val="006611FF"/>
    <w:rsid w:val="006618FA"/>
    <w:rsid w:val="00662F64"/>
    <w:rsid w:val="00663550"/>
    <w:rsid w:val="006643C8"/>
    <w:rsid w:val="006651FB"/>
    <w:rsid w:val="006665B0"/>
    <w:rsid w:val="006679C9"/>
    <w:rsid w:val="006719FA"/>
    <w:rsid w:val="00671E6A"/>
    <w:rsid w:val="00674BBD"/>
    <w:rsid w:val="006750DE"/>
    <w:rsid w:val="006756A2"/>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18A8"/>
    <w:rsid w:val="006924D5"/>
    <w:rsid w:val="006937AD"/>
    <w:rsid w:val="006937CE"/>
    <w:rsid w:val="00694070"/>
    <w:rsid w:val="00694B82"/>
    <w:rsid w:val="00695182"/>
    <w:rsid w:val="006955FA"/>
    <w:rsid w:val="006977F2"/>
    <w:rsid w:val="00697C9B"/>
    <w:rsid w:val="006A0E87"/>
    <w:rsid w:val="006A44EF"/>
    <w:rsid w:val="006A46EC"/>
    <w:rsid w:val="006A4D2D"/>
    <w:rsid w:val="006A5AA6"/>
    <w:rsid w:val="006B0BAF"/>
    <w:rsid w:val="006B1E01"/>
    <w:rsid w:val="006B2D6B"/>
    <w:rsid w:val="006B491E"/>
    <w:rsid w:val="006B4D75"/>
    <w:rsid w:val="006B6062"/>
    <w:rsid w:val="006B6CF1"/>
    <w:rsid w:val="006C6269"/>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21436"/>
    <w:rsid w:val="007219E8"/>
    <w:rsid w:val="00721A79"/>
    <w:rsid w:val="00723111"/>
    <w:rsid w:val="0072433D"/>
    <w:rsid w:val="0073285E"/>
    <w:rsid w:val="0073343D"/>
    <w:rsid w:val="00737EFF"/>
    <w:rsid w:val="007402CC"/>
    <w:rsid w:val="007428E2"/>
    <w:rsid w:val="007432A6"/>
    <w:rsid w:val="007448C6"/>
    <w:rsid w:val="00744DDB"/>
    <w:rsid w:val="0074656F"/>
    <w:rsid w:val="0074661D"/>
    <w:rsid w:val="00747F5A"/>
    <w:rsid w:val="007526AE"/>
    <w:rsid w:val="00753D62"/>
    <w:rsid w:val="00753DA0"/>
    <w:rsid w:val="00755204"/>
    <w:rsid w:val="007554DA"/>
    <w:rsid w:val="00756ED4"/>
    <w:rsid w:val="00756F82"/>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922A9"/>
    <w:rsid w:val="00795673"/>
    <w:rsid w:val="007A00C8"/>
    <w:rsid w:val="007A094C"/>
    <w:rsid w:val="007A2CCB"/>
    <w:rsid w:val="007A3788"/>
    <w:rsid w:val="007A5CC7"/>
    <w:rsid w:val="007A7697"/>
    <w:rsid w:val="007B0A61"/>
    <w:rsid w:val="007B644C"/>
    <w:rsid w:val="007C004A"/>
    <w:rsid w:val="007C061C"/>
    <w:rsid w:val="007C2C21"/>
    <w:rsid w:val="007C5BD9"/>
    <w:rsid w:val="007C6798"/>
    <w:rsid w:val="007D1842"/>
    <w:rsid w:val="007D1DD1"/>
    <w:rsid w:val="007D6647"/>
    <w:rsid w:val="007D7BAA"/>
    <w:rsid w:val="007E03C4"/>
    <w:rsid w:val="007E147C"/>
    <w:rsid w:val="007E186A"/>
    <w:rsid w:val="007E19B9"/>
    <w:rsid w:val="007E3AC7"/>
    <w:rsid w:val="007E45DB"/>
    <w:rsid w:val="007E5C04"/>
    <w:rsid w:val="007E65F1"/>
    <w:rsid w:val="007E6994"/>
    <w:rsid w:val="007E7513"/>
    <w:rsid w:val="007F2E56"/>
    <w:rsid w:val="007F30EF"/>
    <w:rsid w:val="007F48BB"/>
    <w:rsid w:val="007F53A6"/>
    <w:rsid w:val="007F5926"/>
    <w:rsid w:val="007F5AD9"/>
    <w:rsid w:val="007F5C28"/>
    <w:rsid w:val="00801873"/>
    <w:rsid w:val="00803B0F"/>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2782A"/>
    <w:rsid w:val="008309B8"/>
    <w:rsid w:val="00830E22"/>
    <w:rsid w:val="00830EF2"/>
    <w:rsid w:val="00831B34"/>
    <w:rsid w:val="00832821"/>
    <w:rsid w:val="00833E49"/>
    <w:rsid w:val="00840BC6"/>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C8C"/>
    <w:rsid w:val="008A3DC2"/>
    <w:rsid w:val="008A417C"/>
    <w:rsid w:val="008A43F0"/>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3090"/>
    <w:rsid w:val="008D535F"/>
    <w:rsid w:val="008E13F2"/>
    <w:rsid w:val="008E2474"/>
    <w:rsid w:val="008E28E5"/>
    <w:rsid w:val="008E5619"/>
    <w:rsid w:val="008E5AE2"/>
    <w:rsid w:val="008E64F4"/>
    <w:rsid w:val="008E7C94"/>
    <w:rsid w:val="008E7E95"/>
    <w:rsid w:val="008F1D99"/>
    <w:rsid w:val="008F2AAA"/>
    <w:rsid w:val="008F49A0"/>
    <w:rsid w:val="008F5D53"/>
    <w:rsid w:val="008F664A"/>
    <w:rsid w:val="008F72F2"/>
    <w:rsid w:val="008F7B1C"/>
    <w:rsid w:val="00900519"/>
    <w:rsid w:val="00900CAE"/>
    <w:rsid w:val="009012EA"/>
    <w:rsid w:val="00901409"/>
    <w:rsid w:val="00901791"/>
    <w:rsid w:val="009032B9"/>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21C0"/>
    <w:rsid w:val="00943A2D"/>
    <w:rsid w:val="0094578C"/>
    <w:rsid w:val="00946CB4"/>
    <w:rsid w:val="00946DE1"/>
    <w:rsid w:val="009506F6"/>
    <w:rsid w:val="009522B6"/>
    <w:rsid w:val="009527E8"/>
    <w:rsid w:val="00954546"/>
    <w:rsid w:val="009551FB"/>
    <w:rsid w:val="00960BDE"/>
    <w:rsid w:val="00961987"/>
    <w:rsid w:val="009633C3"/>
    <w:rsid w:val="00964C29"/>
    <w:rsid w:val="00964E00"/>
    <w:rsid w:val="0096598F"/>
    <w:rsid w:val="0097057F"/>
    <w:rsid w:val="009706BD"/>
    <w:rsid w:val="00972CB1"/>
    <w:rsid w:val="0097364D"/>
    <w:rsid w:val="00974C71"/>
    <w:rsid w:val="00976291"/>
    <w:rsid w:val="009764BA"/>
    <w:rsid w:val="00977509"/>
    <w:rsid w:val="0098081D"/>
    <w:rsid w:val="00982134"/>
    <w:rsid w:val="0098307C"/>
    <w:rsid w:val="00983595"/>
    <w:rsid w:val="00984E77"/>
    <w:rsid w:val="00985A9D"/>
    <w:rsid w:val="00991217"/>
    <w:rsid w:val="00992D64"/>
    <w:rsid w:val="00993A57"/>
    <w:rsid w:val="00994A9F"/>
    <w:rsid w:val="00997266"/>
    <w:rsid w:val="00997FDA"/>
    <w:rsid w:val="009A06BB"/>
    <w:rsid w:val="009A0EAE"/>
    <w:rsid w:val="009A14CC"/>
    <w:rsid w:val="009A1612"/>
    <w:rsid w:val="009A1ABC"/>
    <w:rsid w:val="009A2339"/>
    <w:rsid w:val="009A2376"/>
    <w:rsid w:val="009A2671"/>
    <w:rsid w:val="009A3075"/>
    <w:rsid w:val="009A39BE"/>
    <w:rsid w:val="009A3A3A"/>
    <w:rsid w:val="009A7E43"/>
    <w:rsid w:val="009B1D67"/>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E2A5C"/>
    <w:rsid w:val="009E2D6B"/>
    <w:rsid w:val="009E3B3F"/>
    <w:rsid w:val="009E5305"/>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36301"/>
    <w:rsid w:val="00A3693E"/>
    <w:rsid w:val="00A444B4"/>
    <w:rsid w:val="00A44629"/>
    <w:rsid w:val="00A44EAB"/>
    <w:rsid w:val="00A45562"/>
    <w:rsid w:val="00A45AF9"/>
    <w:rsid w:val="00A47F11"/>
    <w:rsid w:val="00A50147"/>
    <w:rsid w:val="00A5254B"/>
    <w:rsid w:val="00A56AD4"/>
    <w:rsid w:val="00A57505"/>
    <w:rsid w:val="00A57FB0"/>
    <w:rsid w:val="00A60EAD"/>
    <w:rsid w:val="00A623EC"/>
    <w:rsid w:val="00A629B2"/>
    <w:rsid w:val="00A64060"/>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20EF"/>
    <w:rsid w:val="00A931FC"/>
    <w:rsid w:val="00A96287"/>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3BB4"/>
    <w:rsid w:val="00AC5686"/>
    <w:rsid w:val="00AC56A2"/>
    <w:rsid w:val="00AC573C"/>
    <w:rsid w:val="00AC70EF"/>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022E"/>
    <w:rsid w:val="00AF2708"/>
    <w:rsid w:val="00AF3846"/>
    <w:rsid w:val="00AF46E6"/>
    <w:rsid w:val="00AF6652"/>
    <w:rsid w:val="00AF6A45"/>
    <w:rsid w:val="00AF6AD3"/>
    <w:rsid w:val="00AF756A"/>
    <w:rsid w:val="00B000ED"/>
    <w:rsid w:val="00B016EE"/>
    <w:rsid w:val="00B02D97"/>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DF1"/>
    <w:rsid w:val="00B77E60"/>
    <w:rsid w:val="00B810AA"/>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1774"/>
    <w:rsid w:val="00BA2E8B"/>
    <w:rsid w:val="00BA33D3"/>
    <w:rsid w:val="00BA3DA2"/>
    <w:rsid w:val="00BB033A"/>
    <w:rsid w:val="00BB095B"/>
    <w:rsid w:val="00BB0EAC"/>
    <w:rsid w:val="00BB118B"/>
    <w:rsid w:val="00BB5179"/>
    <w:rsid w:val="00BB567F"/>
    <w:rsid w:val="00BC160F"/>
    <w:rsid w:val="00BC19C7"/>
    <w:rsid w:val="00BC23A0"/>
    <w:rsid w:val="00BC2E27"/>
    <w:rsid w:val="00BC4F23"/>
    <w:rsid w:val="00BC5285"/>
    <w:rsid w:val="00BC59B7"/>
    <w:rsid w:val="00BC60E7"/>
    <w:rsid w:val="00BC76BE"/>
    <w:rsid w:val="00BC7D95"/>
    <w:rsid w:val="00BD1536"/>
    <w:rsid w:val="00BD4DBF"/>
    <w:rsid w:val="00BD5F2E"/>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127F"/>
    <w:rsid w:val="00C07425"/>
    <w:rsid w:val="00C078DD"/>
    <w:rsid w:val="00C10050"/>
    <w:rsid w:val="00C11D83"/>
    <w:rsid w:val="00C1478D"/>
    <w:rsid w:val="00C1482F"/>
    <w:rsid w:val="00C1629D"/>
    <w:rsid w:val="00C16CB2"/>
    <w:rsid w:val="00C1740E"/>
    <w:rsid w:val="00C207C3"/>
    <w:rsid w:val="00C20D84"/>
    <w:rsid w:val="00C214A5"/>
    <w:rsid w:val="00C2192B"/>
    <w:rsid w:val="00C23528"/>
    <w:rsid w:val="00C239FB"/>
    <w:rsid w:val="00C249EF"/>
    <w:rsid w:val="00C26557"/>
    <w:rsid w:val="00C26952"/>
    <w:rsid w:val="00C26B45"/>
    <w:rsid w:val="00C26C17"/>
    <w:rsid w:val="00C30433"/>
    <w:rsid w:val="00C30527"/>
    <w:rsid w:val="00C32572"/>
    <w:rsid w:val="00C33E0C"/>
    <w:rsid w:val="00C346E8"/>
    <w:rsid w:val="00C34982"/>
    <w:rsid w:val="00C34CCF"/>
    <w:rsid w:val="00C358CB"/>
    <w:rsid w:val="00C35FF8"/>
    <w:rsid w:val="00C36006"/>
    <w:rsid w:val="00C36658"/>
    <w:rsid w:val="00C3698F"/>
    <w:rsid w:val="00C40A60"/>
    <w:rsid w:val="00C40E0F"/>
    <w:rsid w:val="00C4333B"/>
    <w:rsid w:val="00C44D5C"/>
    <w:rsid w:val="00C45417"/>
    <w:rsid w:val="00C458E7"/>
    <w:rsid w:val="00C459BA"/>
    <w:rsid w:val="00C45ED9"/>
    <w:rsid w:val="00C4644E"/>
    <w:rsid w:val="00C46BDA"/>
    <w:rsid w:val="00C47FD3"/>
    <w:rsid w:val="00C47FEA"/>
    <w:rsid w:val="00C500F8"/>
    <w:rsid w:val="00C51E78"/>
    <w:rsid w:val="00C5327C"/>
    <w:rsid w:val="00C5349C"/>
    <w:rsid w:val="00C5351A"/>
    <w:rsid w:val="00C539AE"/>
    <w:rsid w:val="00C55905"/>
    <w:rsid w:val="00C56C81"/>
    <w:rsid w:val="00C571CA"/>
    <w:rsid w:val="00C5745E"/>
    <w:rsid w:val="00C625CC"/>
    <w:rsid w:val="00C62686"/>
    <w:rsid w:val="00C626DE"/>
    <w:rsid w:val="00C634C6"/>
    <w:rsid w:val="00C6362E"/>
    <w:rsid w:val="00C64B14"/>
    <w:rsid w:val="00C64D76"/>
    <w:rsid w:val="00C6501E"/>
    <w:rsid w:val="00C6707B"/>
    <w:rsid w:val="00C6749F"/>
    <w:rsid w:val="00C7134B"/>
    <w:rsid w:val="00C721AB"/>
    <w:rsid w:val="00C72F96"/>
    <w:rsid w:val="00C73B76"/>
    <w:rsid w:val="00C73C43"/>
    <w:rsid w:val="00C73EFD"/>
    <w:rsid w:val="00C766FC"/>
    <w:rsid w:val="00C76E9F"/>
    <w:rsid w:val="00C81C81"/>
    <w:rsid w:val="00C81CF8"/>
    <w:rsid w:val="00C84711"/>
    <w:rsid w:val="00C84933"/>
    <w:rsid w:val="00C8709E"/>
    <w:rsid w:val="00C90E32"/>
    <w:rsid w:val="00C912E8"/>
    <w:rsid w:val="00C952AF"/>
    <w:rsid w:val="00C95CD6"/>
    <w:rsid w:val="00C967CE"/>
    <w:rsid w:val="00C97122"/>
    <w:rsid w:val="00CA1911"/>
    <w:rsid w:val="00CA51C4"/>
    <w:rsid w:val="00CA6538"/>
    <w:rsid w:val="00CA6726"/>
    <w:rsid w:val="00CA79F5"/>
    <w:rsid w:val="00CA7BAE"/>
    <w:rsid w:val="00CB0339"/>
    <w:rsid w:val="00CB06FB"/>
    <w:rsid w:val="00CB0CD0"/>
    <w:rsid w:val="00CB1F2B"/>
    <w:rsid w:val="00CB2683"/>
    <w:rsid w:val="00CB2F00"/>
    <w:rsid w:val="00CB3CFA"/>
    <w:rsid w:val="00CB526C"/>
    <w:rsid w:val="00CB682F"/>
    <w:rsid w:val="00CC1363"/>
    <w:rsid w:val="00CC1582"/>
    <w:rsid w:val="00CC4A1D"/>
    <w:rsid w:val="00CC6438"/>
    <w:rsid w:val="00CD04B2"/>
    <w:rsid w:val="00CD0F59"/>
    <w:rsid w:val="00CD33EF"/>
    <w:rsid w:val="00CD604A"/>
    <w:rsid w:val="00CD7846"/>
    <w:rsid w:val="00CE0483"/>
    <w:rsid w:val="00CE073B"/>
    <w:rsid w:val="00CE0AE5"/>
    <w:rsid w:val="00CE1358"/>
    <w:rsid w:val="00CE1F57"/>
    <w:rsid w:val="00CE2162"/>
    <w:rsid w:val="00CE31F5"/>
    <w:rsid w:val="00CE3D7D"/>
    <w:rsid w:val="00CE4B20"/>
    <w:rsid w:val="00CE5387"/>
    <w:rsid w:val="00CE5E8F"/>
    <w:rsid w:val="00CE66B8"/>
    <w:rsid w:val="00CF144B"/>
    <w:rsid w:val="00CF23FC"/>
    <w:rsid w:val="00CF29F5"/>
    <w:rsid w:val="00CF31C9"/>
    <w:rsid w:val="00CF4C21"/>
    <w:rsid w:val="00CF5B2C"/>
    <w:rsid w:val="00D02211"/>
    <w:rsid w:val="00D02281"/>
    <w:rsid w:val="00D0261D"/>
    <w:rsid w:val="00D02755"/>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5930"/>
    <w:rsid w:val="00D26103"/>
    <w:rsid w:val="00D26C85"/>
    <w:rsid w:val="00D277AB"/>
    <w:rsid w:val="00D27821"/>
    <w:rsid w:val="00D27F4A"/>
    <w:rsid w:val="00D30A78"/>
    <w:rsid w:val="00D31760"/>
    <w:rsid w:val="00D318B4"/>
    <w:rsid w:val="00D32697"/>
    <w:rsid w:val="00D3335A"/>
    <w:rsid w:val="00D33587"/>
    <w:rsid w:val="00D3365C"/>
    <w:rsid w:val="00D352DC"/>
    <w:rsid w:val="00D352EF"/>
    <w:rsid w:val="00D35B05"/>
    <w:rsid w:val="00D36CBC"/>
    <w:rsid w:val="00D42A76"/>
    <w:rsid w:val="00D43A47"/>
    <w:rsid w:val="00D516D7"/>
    <w:rsid w:val="00D52778"/>
    <w:rsid w:val="00D53986"/>
    <w:rsid w:val="00D53B3A"/>
    <w:rsid w:val="00D5429D"/>
    <w:rsid w:val="00D56B2A"/>
    <w:rsid w:val="00D61BAF"/>
    <w:rsid w:val="00D62F07"/>
    <w:rsid w:val="00D63409"/>
    <w:rsid w:val="00D638E4"/>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81BD1"/>
    <w:rsid w:val="00D8301F"/>
    <w:rsid w:val="00D84D90"/>
    <w:rsid w:val="00D90E62"/>
    <w:rsid w:val="00D9230F"/>
    <w:rsid w:val="00D92756"/>
    <w:rsid w:val="00D9304F"/>
    <w:rsid w:val="00D934AA"/>
    <w:rsid w:val="00D93BB9"/>
    <w:rsid w:val="00D94C6A"/>
    <w:rsid w:val="00D95179"/>
    <w:rsid w:val="00D95444"/>
    <w:rsid w:val="00D96015"/>
    <w:rsid w:val="00D969EE"/>
    <w:rsid w:val="00D96A17"/>
    <w:rsid w:val="00D976CC"/>
    <w:rsid w:val="00DA0446"/>
    <w:rsid w:val="00DA57A3"/>
    <w:rsid w:val="00DA741A"/>
    <w:rsid w:val="00DB1111"/>
    <w:rsid w:val="00DB362F"/>
    <w:rsid w:val="00DB3F71"/>
    <w:rsid w:val="00DB4742"/>
    <w:rsid w:val="00DB59F7"/>
    <w:rsid w:val="00DB7763"/>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286"/>
    <w:rsid w:val="00DF6D60"/>
    <w:rsid w:val="00DF7D97"/>
    <w:rsid w:val="00DF7FEE"/>
    <w:rsid w:val="00E00C17"/>
    <w:rsid w:val="00E01170"/>
    <w:rsid w:val="00E02963"/>
    <w:rsid w:val="00E02E32"/>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AA5"/>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52017"/>
    <w:rsid w:val="00E6360E"/>
    <w:rsid w:val="00E6395F"/>
    <w:rsid w:val="00E650CF"/>
    <w:rsid w:val="00E65BD5"/>
    <w:rsid w:val="00E66A51"/>
    <w:rsid w:val="00E66FBB"/>
    <w:rsid w:val="00E7462B"/>
    <w:rsid w:val="00E747BD"/>
    <w:rsid w:val="00E74B91"/>
    <w:rsid w:val="00E7515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B66A2"/>
    <w:rsid w:val="00EC0D33"/>
    <w:rsid w:val="00EC1DE8"/>
    <w:rsid w:val="00EC2923"/>
    <w:rsid w:val="00EC506C"/>
    <w:rsid w:val="00EC55CD"/>
    <w:rsid w:val="00EC63C9"/>
    <w:rsid w:val="00EC6C0E"/>
    <w:rsid w:val="00EC7C0C"/>
    <w:rsid w:val="00ED1BEB"/>
    <w:rsid w:val="00ED1CCE"/>
    <w:rsid w:val="00ED4265"/>
    <w:rsid w:val="00ED543D"/>
    <w:rsid w:val="00ED5ABE"/>
    <w:rsid w:val="00ED63FD"/>
    <w:rsid w:val="00ED6B9C"/>
    <w:rsid w:val="00ED6BF1"/>
    <w:rsid w:val="00ED71CC"/>
    <w:rsid w:val="00ED78E6"/>
    <w:rsid w:val="00EE0152"/>
    <w:rsid w:val="00EE03F0"/>
    <w:rsid w:val="00EE0F4F"/>
    <w:rsid w:val="00EE2518"/>
    <w:rsid w:val="00EE3211"/>
    <w:rsid w:val="00EE3449"/>
    <w:rsid w:val="00EE43C7"/>
    <w:rsid w:val="00EE64D8"/>
    <w:rsid w:val="00EE6570"/>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27232"/>
    <w:rsid w:val="00F32BAA"/>
    <w:rsid w:val="00F32E94"/>
    <w:rsid w:val="00F34BB6"/>
    <w:rsid w:val="00F34E8D"/>
    <w:rsid w:val="00F37418"/>
    <w:rsid w:val="00F37C31"/>
    <w:rsid w:val="00F37E6B"/>
    <w:rsid w:val="00F40365"/>
    <w:rsid w:val="00F406B2"/>
    <w:rsid w:val="00F409E3"/>
    <w:rsid w:val="00F42022"/>
    <w:rsid w:val="00F43533"/>
    <w:rsid w:val="00F4477B"/>
    <w:rsid w:val="00F51313"/>
    <w:rsid w:val="00F526B9"/>
    <w:rsid w:val="00F530B4"/>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9021A"/>
    <w:rsid w:val="00F90EB1"/>
    <w:rsid w:val="00F90F37"/>
    <w:rsid w:val="00F92C67"/>
    <w:rsid w:val="00F92CFA"/>
    <w:rsid w:val="00F93698"/>
    <w:rsid w:val="00F94141"/>
    <w:rsid w:val="00F9447F"/>
    <w:rsid w:val="00F95311"/>
    <w:rsid w:val="00F97863"/>
    <w:rsid w:val="00F97F51"/>
    <w:rsid w:val="00FA1E10"/>
    <w:rsid w:val="00FA1F09"/>
    <w:rsid w:val="00FA2E93"/>
    <w:rsid w:val="00FA3838"/>
    <w:rsid w:val="00FA5BA5"/>
    <w:rsid w:val="00FA600A"/>
    <w:rsid w:val="00FA7D60"/>
    <w:rsid w:val="00FB00B9"/>
    <w:rsid w:val="00FB09EF"/>
    <w:rsid w:val="00FB3298"/>
    <w:rsid w:val="00FB4BAA"/>
    <w:rsid w:val="00FB58E0"/>
    <w:rsid w:val="00FB6541"/>
    <w:rsid w:val="00FB7A17"/>
    <w:rsid w:val="00FC5D3E"/>
    <w:rsid w:val="00FC5F00"/>
    <w:rsid w:val="00FC5F83"/>
    <w:rsid w:val="00FC79CA"/>
    <w:rsid w:val="00FD0757"/>
    <w:rsid w:val="00FD1E87"/>
    <w:rsid w:val="00FD295E"/>
    <w:rsid w:val="00FD3C0F"/>
    <w:rsid w:val="00FD4B07"/>
    <w:rsid w:val="00FD720D"/>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A1"/>
    <w:rPr>
      <w:rFonts w:ascii="Verdana" w:hAnsi="Verdana" w:cs="Verdana"/>
      <w:sz w:val="22"/>
      <w:szCs w:val="22"/>
    </w:rPr>
  </w:style>
  <w:style w:type="paragraph" w:styleId="Heading1">
    <w:name w:val="heading 1"/>
    <w:basedOn w:val="Normal"/>
    <w:next w:val="Normal"/>
    <w:link w:val="Heading1Char"/>
    <w:uiPriority w:val="99"/>
    <w:qFormat/>
    <w:rsid w:val="00402EA1"/>
    <w:pPr>
      <w:keepNext/>
      <w:spacing w:after="120"/>
      <w:outlineLvl w:val="0"/>
    </w:pPr>
  </w:style>
  <w:style w:type="paragraph" w:styleId="Heading2">
    <w:name w:val="heading 2"/>
    <w:basedOn w:val="Normal"/>
    <w:next w:val="Normal"/>
    <w:link w:val="Heading2Char"/>
    <w:uiPriority w:val="99"/>
    <w:qFormat/>
    <w:rsid w:val="00402EA1"/>
    <w:pPr>
      <w:keepNext/>
      <w:spacing w:after="120"/>
      <w:ind w:left="5760"/>
      <w:outlineLvl w:val="1"/>
    </w:pPr>
  </w:style>
  <w:style w:type="paragraph" w:styleId="Heading3">
    <w:name w:val="heading 3"/>
    <w:basedOn w:val="Normal"/>
    <w:next w:val="Normal"/>
    <w:link w:val="Heading3Char"/>
    <w:uiPriority w:val="99"/>
    <w:qFormat/>
    <w:rsid w:val="00402EA1"/>
    <w:pPr>
      <w:keepNext/>
      <w:outlineLvl w:val="2"/>
    </w:pPr>
    <w:rPr>
      <w:b/>
      <w:bCs/>
    </w:rPr>
  </w:style>
  <w:style w:type="paragraph" w:styleId="Heading4">
    <w:name w:val="heading 4"/>
    <w:basedOn w:val="Normal"/>
    <w:next w:val="Normal"/>
    <w:link w:val="Heading4Char"/>
    <w:uiPriority w:val="99"/>
    <w:qFormat/>
    <w:rsid w:val="00402EA1"/>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402EA1"/>
    <w:pPr>
      <w:keepNext/>
      <w:spacing w:after="120"/>
      <w:outlineLvl w:val="4"/>
    </w:pPr>
    <w:rPr>
      <w:b/>
      <w:bCs/>
    </w:rPr>
  </w:style>
  <w:style w:type="paragraph" w:styleId="Heading6">
    <w:name w:val="heading 6"/>
    <w:basedOn w:val="Normal"/>
    <w:next w:val="Normal"/>
    <w:link w:val="Heading6Char"/>
    <w:uiPriority w:val="99"/>
    <w:qFormat/>
    <w:rsid w:val="00402EA1"/>
    <w:pPr>
      <w:keepNext/>
      <w:outlineLvl w:val="5"/>
    </w:pPr>
    <w:rPr>
      <w:b/>
      <w:bCs/>
      <w:color w:val="000000"/>
    </w:rPr>
  </w:style>
  <w:style w:type="paragraph" w:styleId="Heading7">
    <w:name w:val="heading 7"/>
    <w:basedOn w:val="Normal"/>
    <w:next w:val="Normal"/>
    <w:link w:val="Heading7Char"/>
    <w:uiPriority w:val="99"/>
    <w:qFormat/>
    <w:rsid w:val="00402EA1"/>
    <w:pPr>
      <w:keepNext/>
      <w:spacing w:after="120"/>
      <w:outlineLvl w:val="6"/>
    </w:pPr>
  </w:style>
  <w:style w:type="paragraph" w:styleId="Heading8">
    <w:name w:val="heading 8"/>
    <w:basedOn w:val="Normal"/>
    <w:next w:val="Normal"/>
    <w:link w:val="Heading8Char"/>
    <w:uiPriority w:val="99"/>
    <w:qFormat/>
    <w:rsid w:val="00402EA1"/>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2EA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02EA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02EA1"/>
    <w:rPr>
      <w:rFonts w:ascii="Cambria" w:eastAsia="Times New Roman" w:hAnsi="Cambria" w:cs="Times New Roman"/>
      <w:b/>
      <w:bCs/>
      <w:sz w:val="26"/>
      <w:szCs w:val="26"/>
    </w:rPr>
  </w:style>
  <w:style w:type="character" w:customStyle="1" w:styleId="Heading4Char">
    <w:name w:val="Heading 4 Char"/>
    <w:link w:val="Heading4"/>
    <w:uiPriority w:val="9"/>
    <w:semiHidden/>
    <w:rsid w:val="00402EA1"/>
    <w:rPr>
      <w:rFonts w:ascii="Calibri" w:eastAsia="Times New Roman" w:hAnsi="Calibri" w:cs="Times New Roman"/>
      <w:b/>
      <w:bCs/>
      <w:sz w:val="28"/>
      <w:szCs w:val="28"/>
    </w:rPr>
  </w:style>
  <w:style w:type="character" w:customStyle="1" w:styleId="Heading5Char">
    <w:name w:val="Heading 5 Char"/>
    <w:link w:val="Heading5"/>
    <w:uiPriority w:val="9"/>
    <w:semiHidden/>
    <w:rsid w:val="00402EA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02EA1"/>
    <w:rPr>
      <w:rFonts w:ascii="Calibri" w:eastAsia="Times New Roman" w:hAnsi="Calibri" w:cs="Times New Roman"/>
      <w:b/>
      <w:bCs/>
    </w:rPr>
  </w:style>
  <w:style w:type="character" w:customStyle="1" w:styleId="Heading7Char">
    <w:name w:val="Heading 7 Char"/>
    <w:link w:val="Heading7"/>
    <w:uiPriority w:val="9"/>
    <w:semiHidden/>
    <w:rsid w:val="00402EA1"/>
    <w:rPr>
      <w:rFonts w:ascii="Calibri" w:eastAsia="Times New Roman" w:hAnsi="Calibri" w:cs="Times New Roman"/>
      <w:sz w:val="24"/>
      <w:szCs w:val="24"/>
    </w:rPr>
  </w:style>
  <w:style w:type="character" w:customStyle="1" w:styleId="Heading8Char">
    <w:name w:val="Heading 8 Char"/>
    <w:link w:val="Heading8"/>
    <w:uiPriority w:val="9"/>
    <w:semiHidden/>
    <w:rsid w:val="00402EA1"/>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402EA1"/>
    <w:rPr>
      <w:rFonts w:ascii="Tahoma" w:hAnsi="Tahoma" w:cs="Tahoma"/>
      <w:sz w:val="16"/>
      <w:szCs w:val="16"/>
    </w:rPr>
  </w:style>
  <w:style w:type="character" w:customStyle="1" w:styleId="BalloonTextChar">
    <w:name w:val="Balloon Text Char"/>
    <w:link w:val="BalloonText"/>
    <w:uiPriority w:val="99"/>
    <w:semiHidden/>
    <w:rsid w:val="00402EA1"/>
    <w:rPr>
      <w:rFonts w:ascii="Tahoma" w:hAnsi="Tahoma" w:cs="Tahoma"/>
      <w:sz w:val="16"/>
      <w:szCs w:val="16"/>
    </w:rPr>
  </w:style>
  <w:style w:type="paragraph" w:styleId="EnvelopeAddress">
    <w:name w:val="envelope address"/>
    <w:basedOn w:val="Normal"/>
    <w:uiPriority w:val="99"/>
    <w:rsid w:val="00402EA1"/>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402EA1"/>
  </w:style>
  <w:style w:type="character" w:customStyle="1" w:styleId="FootnoteTextChar">
    <w:name w:val="Footnote Text Char"/>
    <w:link w:val="FootnoteText"/>
    <w:uiPriority w:val="99"/>
    <w:semiHidden/>
    <w:rsid w:val="00402EA1"/>
    <w:rPr>
      <w:rFonts w:ascii="Verdana" w:hAnsi="Verdana" w:cs="Verdana"/>
      <w:sz w:val="20"/>
      <w:szCs w:val="20"/>
    </w:rPr>
  </w:style>
  <w:style w:type="character" w:styleId="FootnoteReference">
    <w:name w:val="footnote reference"/>
    <w:uiPriority w:val="99"/>
    <w:semiHidden/>
    <w:rsid w:val="00402EA1"/>
    <w:rPr>
      <w:rFonts w:cs="Times New Roman"/>
      <w:vertAlign w:val="superscript"/>
    </w:rPr>
  </w:style>
  <w:style w:type="paragraph" w:styleId="BodyText">
    <w:name w:val="Body Text"/>
    <w:basedOn w:val="Normal"/>
    <w:link w:val="BodyTextChar"/>
    <w:uiPriority w:val="99"/>
    <w:rsid w:val="00402EA1"/>
    <w:pPr>
      <w:spacing w:after="120"/>
    </w:pPr>
  </w:style>
  <w:style w:type="character" w:customStyle="1" w:styleId="BodyTextChar">
    <w:name w:val="Body Text Char"/>
    <w:link w:val="BodyText"/>
    <w:uiPriority w:val="99"/>
    <w:semiHidden/>
    <w:rsid w:val="00402EA1"/>
    <w:rPr>
      <w:rFonts w:ascii="Verdana" w:hAnsi="Verdana" w:cs="Verdana"/>
    </w:rPr>
  </w:style>
  <w:style w:type="character" w:styleId="Hyperlink">
    <w:name w:val="Hyperlink"/>
    <w:uiPriority w:val="99"/>
    <w:rsid w:val="00402EA1"/>
    <w:rPr>
      <w:rFonts w:cs="Times New Roman"/>
      <w:color w:val="0000FF"/>
      <w:u w:val="single"/>
    </w:rPr>
  </w:style>
  <w:style w:type="paragraph" w:styleId="BodyText2">
    <w:name w:val="Body Text 2"/>
    <w:basedOn w:val="Normal"/>
    <w:link w:val="BodyText2Char"/>
    <w:uiPriority w:val="99"/>
    <w:rsid w:val="00402EA1"/>
    <w:pPr>
      <w:spacing w:after="120"/>
    </w:pPr>
  </w:style>
  <w:style w:type="character" w:customStyle="1" w:styleId="BodyText2Char">
    <w:name w:val="Body Text 2 Char"/>
    <w:link w:val="BodyText2"/>
    <w:uiPriority w:val="99"/>
    <w:semiHidden/>
    <w:rsid w:val="00402EA1"/>
    <w:rPr>
      <w:rFonts w:ascii="Verdana" w:hAnsi="Verdana" w:cs="Verdana"/>
    </w:rPr>
  </w:style>
  <w:style w:type="paragraph" w:styleId="BodyText3">
    <w:name w:val="Body Text 3"/>
    <w:basedOn w:val="Normal"/>
    <w:link w:val="BodyText3Char"/>
    <w:uiPriority w:val="99"/>
    <w:rsid w:val="00402EA1"/>
    <w:pPr>
      <w:spacing w:after="120"/>
    </w:pPr>
    <w:rPr>
      <w:color w:val="000000"/>
    </w:rPr>
  </w:style>
  <w:style w:type="character" w:customStyle="1" w:styleId="BodyText3Char">
    <w:name w:val="Body Text 3 Char"/>
    <w:link w:val="BodyText3"/>
    <w:uiPriority w:val="99"/>
    <w:semiHidden/>
    <w:rsid w:val="00402EA1"/>
    <w:rPr>
      <w:rFonts w:ascii="Verdana" w:hAnsi="Verdana" w:cs="Verdana"/>
      <w:sz w:val="16"/>
      <w:szCs w:val="16"/>
    </w:rPr>
  </w:style>
  <w:style w:type="paragraph" w:styleId="Title">
    <w:name w:val="Title"/>
    <w:basedOn w:val="Normal"/>
    <w:link w:val="TitleChar"/>
    <w:uiPriority w:val="99"/>
    <w:qFormat/>
    <w:rsid w:val="00402EA1"/>
    <w:pPr>
      <w:jc w:val="center"/>
    </w:pPr>
    <w:rPr>
      <w:b/>
      <w:bCs/>
    </w:rPr>
  </w:style>
  <w:style w:type="character" w:customStyle="1" w:styleId="TitleChar">
    <w:name w:val="Title Char"/>
    <w:link w:val="Title"/>
    <w:uiPriority w:val="10"/>
    <w:rsid w:val="00402EA1"/>
    <w:rPr>
      <w:rFonts w:ascii="Cambria" w:eastAsia="Times New Roman" w:hAnsi="Cambria" w:cs="Times New Roman"/>
      <w:b/>
      <w:bCs/>
      <w:kern w:val="28"/>
      <w:sz w:val="32"/>
      <w:szCs w:val="32"/>
    </w:rPr>
  </w:style>
  <w:style w:type="character" w:styleId="FollowedHyperlink">
    <w:name w:val="FollowedHyperlink"/>
    <w:uiPriority w:val="99"/>
    <w:rsid w:val="00402EA1"/>
    <w:rPr>
      <w:rFonts w:cs="Times New Roman"/>
      <w:color w:val="800080"/>
      <w:u w:val="single"/>
    </w:rPr>
  </w:style>
  <w:style w:type="paragraph" w:styleId="Header">
    <w:name w:val="header"/>
    <w:basedOn w:val="Normal"/>
    <w:link w:val="HeaderChar"/>
    <w:uiPriority w:val="99"/>
    <w:rsid w:val="00402EA1"/>
    <w:pPr>
      <w:tabs>
        <w:tab w:val="center" w:pos="4320"/>
        <w:tab w:val="right" w:pos="8640"/>
      </w:tabs>
    </w:pPr>
  </w:style>
  <w:style w:type="character" w:customStyle="1" w:styleId="HeaderChar">
    <w:name w:val="Header Char"/>
    <w:link w:val="Header"/>
    <w:uiPriority w:val="99"/>
    <w:semiHidden/>
    <w:rsid w:val="00402EA1"/>
    <w:rPr>
      <w:rFonts w:ascii="Verdana" w:hAnsi="Verdana" w:cs="Verdana"/>
    </w:rPr>
  </w:style>
  <w:style w:type="paragraph" w:styleId="Footer">
    <w:name w:val="footer"/>
    <w:basedOn w:val="Normal"/>
    <w:link w:val="FooterChar"/>
    <w:uiPriority w:val="99"/>
    <w:rsid w:val="00402EA1"/>
    <w:pPr>
      <w:tabs>
        <w:tab w:val="center" w:pos="4320"/>
        <w:tab w:val="right" w:pos="8640"/>
      </w:tabs>
    </w:pPr>
  </w:style>
  <w:style w:type="character" w:customStyle="1" w:styleId="FooterChar">
    <w:name w:val="Footer Char"/>
    <w:link w:val="Footer"/>
    <w:uiPriority w:val="99"/>
    <w:semiHidden/>
    <w:rsid w:val="00402EA1"/>
    <w:rPr>
      <w:rFonts w:ascii="Verdana" w:hAnsi="Verdana" w:cs="Verdana"/>
    </w:rPr>
  </w:style>
  <w:style w:type="character" w:styleId="PageNumber">
    <w:name w:val="page number"/>
    <w:uiPriority w:val="99"/>
    <w:rsid w:val="00402EA1"/>
    <w:rPr>
      <w:rFonts w:cs="Times New Roman"/>
    </w:rPr>
  </w:style>
  <w:style w:type="character" w:customStyle="1" w:styleId="Typewriter">
    <w:name w:val="Typewriter"/>
    <w:uiPriority w:val="99"/>
    <w:rsid w:val="00402EA1"/>
    <w:rPr>
      <w:rFonts w:ascii="Courier New" w:hAnsi="Courier New"/>
      <w:sz w:val="20"/>
    </w:rPr>
  </w:style>
  <w:style w:type="character" w:styleId="Strong">
    <w:name w:val="Strong"/>
    <w:uiPriority w:val="22"/>
    <w:qFormat/>
    <w:rsid w:val="00402EA1"/>
    <w:rPr>
      <w:rFonts w:cs="Times New Roman"/>
      <w:b/>
      <w:bCs/>
    </w:rPr>
  </w:style>
  <w:style w:type="paragraph" w:styleId="Subtitle">
    <w:name w:val="Subtitle"/>
    <w:basedOn w:val="Normal"/>
    <w:link w:val="SubtitleChar"/>
    <w:uiPriority w:val="99"/>
    <w:qFormat/>
    <w:rsid w:val="00402EA1"/>
    <w:pPr>
      <w:jc w:val="center"/>
    </w:pPr>
    <w:rPr>
      <w:rFonts w:ascii="Arial" w:hAnsi="Arial" w:cs="Arial"/>
      <w:b/>
      <w:bCs/>
    </w:rPr>
  </w:style>
  <w:style w:type="character" w:customStyle="1" w:styleId="SubtitleChar">
    <w:name w:val="Subtitle Char"/>
    <w:link w:val="Subtitle"/>
    <w:uiPriority w:val="11"/>
    <w:rsid w:val="00402EA1"/>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0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402EA1"/>
    <w:rPr>
      <w:rFonts w:ascii="Courier New" w:hAnsi="Courier New" w:cs="Courier New"/>
      <w:sz w:val="20"/>
      <w:szCs w:val="20"/>
    </w:rPr>
  </w:style>
  <w:style w:type="paragraph" w:styleId="BodyTextIndent">
    <w:name w:val="Body Text Indent"/>
    <w:basedOn w:val="Normal"/>
    <w:link w:val="BodyTextIndentChar"/>
    <w:uiPriority w:val="99"/>
    <w:rsid w:val="00402EA1"/>
    <w:pPr>
      <w:spacing w:after="120"/>
      <w:ind w:left="540"/>
    </w:pPr>
    <w:rPr>
      <w:i/>
      <w:iCs/>
    </w:rPr>
  </w:style>
  <w:style w:type="character" w:customStyle="1" w:styleId="BodyTextIndentChar">
    <w:name w:val="Body Text Indent Char"/>
    <w:link w:val="BodyTextIndent"/>
    <w:uiPriority w:val="99"/>
    <w:semiHidden/>
    <w:rsid w:val="00402EA1"/>
    <w:rPr>
      <w:rFonts w:ascii="Verdana" w:hAnsi="Verdana" w:cs="Verdana"/>
    </w:rPr>
  </w:style>
  <w:style w:type="character" w:customStyle="1" w:styleId="bluebold2">
    <w:name w:val="bluebold2"/>
    <w:uiPriority w:val="99"/>
    <w:rsid w:val="00402EA1"/>
    <w:rPr>
      <w:rFonts w:cs="Times New Roman"/>
    </w:rPr>
  </w:style>
  <w:style w:type="character" w:customStyle="1" w:styleId="gray">
    <w:name w:val="gray"/>
    <w:uiPriority w:val="99"/>
    <w:rsid w:val="00402EA1"/>
    <w:rPr>
      <w:rFonts w:cs="Times New Roman"/>
    </w:rPr>
  </w:style>
  <w:style w:type="character" w:customStyle="1" w:styleId="fontstyle">
    <w:name w:val="fontstyle"/>
    <w:uiPriority w:val="99"/>
    <w:rsid w:val="00402EA1"/>
    <w:rPr>
      <w:rFonts w:cs="Times New Roman"/>
    </w:rPr>
  </w:style>
  <w:style w:type="paragraph" w:styleId="ListNumber">
    <w:name w:val="List Number"/>
    <w:basedOn w:val="List"/>
    <w:uiPriority w:val="99"/>
    <w:rsid w:val="00402EA1"/>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402EA1"/>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402EA1"/>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402EA1"/>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402EA1"/>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402EA1"/>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402EA1"/>
    <w:pPr>
      <w:keepLines/>
      <w:spacing w:line="160" w:lineRule="atLeast"/>
      <w:jc w:val="center"/>
    </w:pPr>
    <w:rPr>
      <w:rFonts w:ascii="Arial" w:hAnsi="Arial" w:cs="Arial"/>
      <w:sz w:val="15"/>
      <w:szCs w:val="15"/>
    </w:rPr>
  </w:style>
  <w:style w:type="paragraph" w:styleId="NormalWeb">
    <w:name w:val="Normal (Web)"/>
    <w:basedOn w:val="Normal"/>
    <w:uiPriority w:val="99"/>
    <w:rsid w:val="00402EA1"/>
    <w:pPr>
      <w:spacing w:before="100" w:after="100"/>
    </w:pPr>
  </w:style>
  <w:style w:type="paragraph" w:styleId="List">
    <w:name w:val="List"/>
    <w:basedOn w:val="Normal"/>
    <w:uiPriority w:val="99"/>
    <w:rsid w:val="00402EA1"/>
    <w:pPr>
      <w:ind w:left="360" w:hanging="360"/>
    </w:pPr>
  </w:style>
  <w:style w:type="paragraph" w:customStyle="1" w:styleId="H3">
    <w:name w:val="H3"/>
    <w:basedOn w:val="Normal"/>
    <w:next w:val="Normal"/>
    <w:uiPriority w:val="99"/>
    <w:rsid w:val="00402EA1"/>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402EA1"/>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402EA1"/>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402EA1"/>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402EA1"/>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00519"/>
  </w:style>
  <w:style w:type="paragraph" w:styleId="ListParagraph">
    <w:name w:val="List Paragraph"/>
    <w:basedOn w:val="Normal"/>
    <w:uiPriority w:val="34"/>
    <w:qFormat/>
    <w:rsid w:val="008F49A0"/>
    <w:pPr>
      <w:ind w:left="720"/>
      <w:contextualSpacing/>
    </w:pPr>
  </w:style>
  <w:style w:type="character" w:customStyle="1" w:styleId="site-title">
    <w:name w:val="site-title"/>
    <w:rsid w:val="004A13F9"/>
  </w:style>
  <w:style w:type="character" w:customStyle="1" w:styleId="cit-vol2">
    <w:name w:val="cit-vol2"/>
    <w:rsid w:val="004A13F9"/>
  </w:style>
  <w:style w:type="character" w:customStyle="1" w:styleId="cit-sep2">
    <w:name w:val="cit-sep2"/>
    <w:rsid w:val="004A13F9"/>
  </w:style>
  <w:style w:type="character" w:customStyle="1" w:styleId="cit-first-page">
    <w:name w:val="cit-first-page"/>
    <w:rsid w:val="004A13F9"/>
  </w:style>
  <w:style w:type="character" w:customStyle="1" w:styleId="cit-last-page2">
    <w:name w:val="cit-last-page2"/>
    <w:rsid w:val="004A13F9"/>
  </w:style>
  <w:style w:type="character" w:customStyle="1" w:styleId="cit-ahead-of-print-date">
    <w:name w:val="cit-ahead-of-print-date"/>
    <w:rsid w:val="004A13F9"/>
  </w:style>
  <w:style w:type="character" w:customStyle="1" w:styleId="cit-doi3">
    <w:name w:val="cit-doi3"/>
    <w:rsid w:val="004A13F9"/>
  </w:style>
  <w:style w:type="character" w:customStyle="1" w:styleId="style691">
    <w:name w:val="style691"/>
    <w:basedOn w:val="DefaultParagraphFont"/>
    <w:rsid w:val="00F27232"/>
    <w:rPr>
      <w:sz w:val="36"/>
      <w:szCs w:val="36"/>
    </w:rPr>
  </w:style>
  <w:style w:type="paragraph" w:customStyle="1" w:styleId="FreeForm">
    <w:name w:val="Free Form"/>
    <w:rsid w:val="00D277AB"/>
    <w:rPr>
      <w:rFonts w:ascii="Helvetica" w:eastAsia="ヒラギノ角ゴ Pro W3" w:hAnsi="Helvetica"/>
      <w:color w:val="000000"/>
      <w:sz w:val="24"/>
    </w:rPr>
  </w:style>
  <w:style w:type="character" w:styleId="CommentReference">
    <w:name w:val="annotation reference"/>
    <w:basedOn w:val="DefaultParagraphFont"/>
    <w:uiPriority w:val="99"/>
    <w:semiHidden/>
    <w:unhideWhenUsed/>
    <w:rsid w:val="00472EDA"/>
    <w:rPr>
      <w:sz w:val="16"/>
      <w:szCs w:val="16"/>
    </w:rPr>
  </w:style>
</w:styles>
</file>

<file path=word/webSettings.xml><?xml version="1.0" encoding="utf-8"?>
<w:webSettings xmlns:r="http://schemas.openxmlformats.org/officeDocument/2006/relationships" xmlns:w="http://schemas.openxmlformats.org/wordprocessingml/2006/main">
  <w:divs>
    <w:div w:id="52630080">
      <w:bodyDiv w:val="1"/>
      <w:marLeft w:val="0"/>
      <w:marRight w:val="0"/>
      <w:marTop w:val="0"/>
      <w:marBottom w:val="0"/>
      <w:divBdr>
        <w:top w:val="none" w:sz="0" w:space="0" w:color="auto"/>
        <w:left w:val="none" w:sz="0" w:space="0" w:color="auto"/>
        <w:bottom w:val="none" w:sz="0" w:space="0" w:color="auto"/>
        <w:right w:val="none" w:sz="0" w:space="0" w:color="auto"/>
      </w:divBdr>
      <w:divsChild>
        <w:div w:id="534729683">
          <w:marLeft w:val="0"/>
          <w:marRight w:val="0"/>
          <w:marTop w:val="0"/>
          <w:marBottom w:val="75"/>
          <w:divBdr>
            <w:top w:val="none" w:sz="0" w:space="0" w:color="auto"/>
            <w:left w:val="none" w:sz="0" w:space="0" w:color="auto"/>
            <w:bottom w:val="none" w:sz="0" w:space="0" w:color="auto"/>
            <w:right w:val="none" w:sz="0" w:space="0" w:color="auto"/>
          </w:divBdr>
        </w:div>
        <w:div w:id="1516579434">
          <w:marLeft w:val="0"/>
          <w:marRight w:val="0"/>
          <w:marTop w:val="0"/>
          <w:marBottom w:val="0"/>
          <w:divBdr>
            <w:top w:val="none" w:sz="0" w:space="0" w:color="auto"/>
            <w:left w:val="none" w:sz="0" w:space="0" w:color="auto"/>
            <w:bottom w:val="none" w:sz="0" w:space="0" w:color="auto"/>
            <w:right w:val="none" w:sz="0" w:space="0" w:color="auto"/>
          </w:divBdr>
        </w:div>
        <w:div w:id="957297704">
          <w:marLeft w:val="0"/>
          <w:marRight w:val="0"/>
          <w:marTop w:val="0"/>
          <w:marBottom w:val="75"/>
          <w:divBdr>
            <w:top w:val="none" w:sz="0" w:space="0" w:color="auto"/>
            <w:left w:val="none" w:sz="0" w:space="0" w:color="auto"/>
            <w:bottom w:val="none" w:sz="0" w:space="0" w:color="auto"/>
            <w:right w:val="none" w:sz="0" w:space="0" w:color="auto"/>
          </w:divBdr>
        </w:div>
      </w:divsChild>
    </w:div>
    <w:div w:id="112479681">
      <w:bodyDiv w:val="1"/>
      <w:marLeft w:val="0"/>
      <w:marRight w:val="0"/>
      <w:marTop w:val="0"/>
      <w:marBottom w:val="0"/>
      <w:divBdr>
        <w:top w:val="none" w:sz="0" w:space="0" w:color="auto"/>
        <w:left w:val="none" w:sz="0" w:space="0" w:color="auto"/>
        <w:bottom w:val="none" w:sz="0" w:space="0" w:color="auto"/>
        <w:right w:val="none" w:sz="0" w:space="0" w:color="auto"/>
      </w:divBdr>
      <w:divsChild>
        <w:div w:id="54395744">
          <w:marLeft w:val="0"/>
          <w:marRight w:val="0"/>
          <w:marTop w:val="0"/>
          <w:marBottom w:val="360"/>
          <w:divBdr>
            <w:top w:val="none" w:sz="0" w:space="0" w:color="auto"/>
            <w:left w:val="none" w:sz="0" w:space="0" w:color="auto"/>
            <w:bottom w:val="none" w:sz="0" w:space="0" w:color="auto"/>
            <w:right w:val="none" w:sz="0" w:space="0" w:color="auto"/>
          </w:divBdr>
          <w:divsChild>
            <w:div w:id="1665432701">
              <w:marLeft w:val="0"/>
              <w:marRight w:val="0"/>
              <w:marTop w:val="375"/>
              <w:marBottom w:val="0"/>
              <w:divBdr>
                <w:top w:val="none" w:sz="0" w:space="0" w:color="auto"/>
                <w:left w:val="none" w:sz="0" w:space="0" w:color="auto"/>
                <w:bottom w:val="none" w:sz="0" w:space="0" w:color="auto"/>
                <w:right w:val="none" w:sz="0" w:space="0" w:color="auto"/>
              </w:divBdr>
              <w:divsChild>
                <w:div w:id="208231223">
                  <w:marLeft w:val="0"/>
                  <w:marRight w:val="0"/>
                  <w:marTop w:val="0"/>
                  <w:marBottom w:val="0"/>
                  <w:divBdr>
                    <w:top w:val="none" w:sz="0" w:space="0" w:color="auto"/>
                    <w:left w:val="none" w:sz="0" w:space="0" w:color="auto"/>
                    <w:bottom w:val="none" w:sz="0" w:space="0" w:color="auto"/>
                    <w:right w:val="none" w:sz="0" w:space="0" w:color="auto"/>
                  </w:divBdr>
                  <w:divsChild>
                    <w:div w:id="1606578955">
                      <w:marLeft w:val="5340"/>
                      <w:marRight w:val="0"/>
                      <w:marTop w:val="0"/>
                      <w:marBottom w:val="0"/>
                      <w:divBdr>
                        <w:top w:val="none" w:sz="0" w:space="0" w:color="auto"/>
                        <w:left w:val="none" w:sz="0" w:space="0" w:color="auto"/>
                        <w:bottom w:val="none" w:sz="0" w:space="0" w:color="auto"/>
                        <w:right w:val="none" w:sz="0" w:space="0" w:color="auto"/>
                      </w:divBdr>
                      <w:divsChild>
                        <w:div w:id="1938636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4171">
      <w:bodyDiv w:val="1"/>
      <w:marLeft w:val="0"/>
      <w:marRight w:val="0"/>
      <w:marTop w:val="0"/>
      <w:marBottom w:val="0"/>
      <w:divBdr>
        <w:top w:val="none" w:sz="0" w:space="0" w:color="auto"/>
        <w:left w:val="none" w:sz="0" w:space="0" w:color="auto"/>
        <w:bottom w:val="none" w:sz="0" w:space="0" w:color="auto"/>
        <w:right w:val="none" w:sz="0" w:space="0" w:color="auto"/>
      </w:divBdr>
      <w:divsChild>
        <w:div w:id="1522284085">
          <w:marLeft w:val="0"/>
          <w:marRight w:val="0"/>
          <w:marTop w:val="0"/>
          <w:marBottom w:val="0"/>
          <w:divBdr>
            <w:top w:val="none" w:sz="0" w:space="0" w:color="auto"/>
            <w:left w:val="none" w:sz="0" w:space="0" w:color="auto"/>
            <w:bottom w:val="none" w:sz="0" w:space="0" w:color="auto"/>
            <w:right w:val="none" w:sz="0" w:space="0" w:color="auto"/>
          </w:divBdr>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720578">
      <w:bodyDiv w:val="1"/>
      <w:marLeft w:val="0"/>
      <w:marRight w:val="0"/>
      <w:marTop w:val="0"/>
      <w:marBottom w:val="0"/>
      <w:divBdr>
        <w:top w:val="none" w:sz="0" w:space="0" w:color="auto"/>
        <w:left w:val="none" w:sz="0" w:space="0" w:color="auto"/>
        <w:bottom w:val="none" w:sz="0" w:space="0" w:color="auto"/>
        <w:right w:val="none" w:sz="0" w:space="0" w:color="auto"/>
      </w:divBdr>
    </w:div>
    <w:div w:id="1996374802">
      <w:bodyDiv w:val="1"/>
      <w:marLeft w:val="0"/>
      <w:marRight w:val="0"/>
      <w:marTop w:val="0"/>
      <w:marBottom w:val="0"/>
      <w:divBdr>
        <w:top w:val="none" w:sz="0" w:space="0" w:color="auto"/>
        <w:left w:val="none" w:sz="0" w:space="0" w:color="auto"/>
        <w:bottom w:val="none" w:sz="0" w:space="0" w:color="auto"/>
        <w:right w:val="none" w:sz="0" w:space="0" w:color="auto"/>
      </w:divBdr>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lRKmAMrK8s" TargetMode="External"/><Relationship Id="rId13" Type="http://schemas.openxmlformats.org/officeDocument/2006/relationships/hyperlink" Target="http://www.pearsonclinical.com/psychology/products/100000705/clinical-evaluation-of-language-fundamentals-fifth-edition-celf-5.html" TargetMode="External"/><Relationship Id="rId18" Type="http://schemas.openxmlformats.org/officeDocument/2006/relationships/hyperlink" Target="http://www.stoeltingco.com/psychologicaltesting/intellectual-cognititve/nonverbal/leiter-3-kit-in-rolling-backpack.html" TargetMode="External"/><Relationship Id="rId26" Type="http://schemas.openxmlformats.org/officeDocument/2006/relationships/hyperlink" Target="http://www.riversidepublishing.com/products/wj-iv/"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mages.pearsonclinical.com/images/qglobal/" TargetMode="External"/><Relationship Id="rId34" Type="http://schemas.openxmlformats.org/officeDocument/2006/relationships/hyperlink" Target="http://www.nasponline.org/publications/booksproducts/N1405.aspx" TargetMode="External"/><Relationship Id="rId7" Type="http://schemas.openxmlformats.org/officeDocument/2006/relationships/hyperlink" Target="http://www.asaif.net" TargetMode="External"/><Relationship Id="rId12" Type="http://schemas.openxmlformats.org/officeDocument/2006/relationships/hyperlink" Target="http://www.myschoolpsychology.com" TargetMode="External"/><Relationship Id="rId17" Type="http://schemas.openxmlformats.org/officeDocument/2006/relationships/hyperlink" Target="http://www.pearsonclinical.com/education/products/100000777/kaufman-test-of-educational-achievement-third-edition-ktea-3.html" TargetMode="External"/><Relationship Id="rId25" Type="http://schemas.openxmlformats.org/officeDocument/2006/relationships/hyperlink" Target="http://images.pearsonclinical.com/images/Products/WPPSI-IV/brochure.pdf" TargetMode="External"/><Relationship Id="rId33" Type="http://schemas.openxmlformats.org/officeDocument/2006/relationships/hyperlink" Target="http://www.nhaspweb.org/" TargetMode="External"/><Relationship Id="rId38" Type="http://schemas.openxmlformats.org/officeDocument/2006/relationships/hyperlink" Target="mailto:johnzerowillis@yahoo.com" TargetMode="External"/><Relationship Id="rId2" Type="http://schemas.openxmlformats.org/officeDocument/2006/relationships/styles" Target="styles.xml"/><Relationship Id="rId16" Type="http://schemas.openxmlformats.org/officeDocument/2006/relationships/hyperlink" Target="http://www.proedinc.com/customer/productview.aspx?id=5187" TargetMode="External"/><Relationship Id="rId20" Type="http://schemas.openxmlformats.org/officeDocument/2006/relationships/hyperlink" Target="http://www.r4pd.wikispaces.com/file/view/Leiter-3+Training+Power+Point.pptx" TargetMode="External"/><Relationship Id="rId29" Type="http://schemas.openxmlformats.org/officeDocument/2006/relationships/hyperlink" Target="http://www.interventioncentral.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chcy.org/" TargetMode="External"/><Relationship Id="rId24" Type="http://schemas.openxmlformats.org/officeDocument/2006/relationships/hyperlink" Target="http://downloads.pearsonclinical.com/videos/WISC-V-02062014/WISC-VWebinarHandout02062014.pdf" TargetMode="External"/><Relationship Id="rId32" Type="http://schemas.openxmlformats.org/officeDocument/2006/relationships/hyperlink" Target="http://www.myschoolpsychology.com/sped-links-2/" TargetMode="External"/><Relationship Id="rId37" Type="http://schemas.openxmlformats.org/officeDocument/2006/relationships/hyperlink" Target="mailto:johnzerowillis@yahoo.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edinc.com/customer/productView.aspx?ID=6768" TargetMode="External"/><Relationship Id="rId23" Type="http://schemas.openxmlformats.org/officeDocument/2006/relationships/hyperlink" Target="http://wiscv.com/" TargetMode="External"/><Relationship Id="rId28" Type="http://schemas.openxmlformats.org/officeDocument/2006/relationships/hyperlink" Target="http://www.riverpub.com/products/wjIIIComplete/pdf/WJIII_ASB9.pdf" TargetMode="External"/><Relationship Id="rId36" Type="http://schemas.openxmlformats.org/officeDocument/2006/relationships/hyperlink" Target="http://www.aera.net/Publications/Books/StandardsforEducationalPsychologicalTesting(2014Edition)/tabid/15578/Default.aspx" TargetMode="External"/><Relationship Id="rId10" Type="http://schemas.openxmlformats.org/officeDocument/2006/relationships/hyperlink" Target="http://dsm.psychiatryonline.org/DSM5CodingSupplement" TargetMode="External"/><Relationship Id="rId19" Type="http://schemas.openxmlformats.org/officeDocument/2006/relationships/hyperlink" Target="http://www4.parinc.com/products/Product.aspx?ProductID=LEITER-3" TargetMode="External"/><Relationship Id="rId31" Type="http://schemas.openxmlformats.org/officeDocument/2006/relationships/hyperlink" Target="http://www.myschoolpsychology.com/federal-regulations/" TargetMode="External"/><Relationship Id="rId4" Type="http://schemas.openxmlformats.org/officeDocument/2006/relationships/webSettings" Target="webSettings.xml"/><Relationship Id="rId9" Type="http://schemas.openxmlformats.org/officeDocument/2006/relationships/hyperlink" Target="http://www.dsm5.org/Pages/Default.aspx" TargetMode="External"/><Relationship Id="rId14" Type="http://schemas.openxmlformats.org/officeDocument/2006/relationships/hyperlink" Target="http://www.pearsonclinical.com/talent/products/100000783/clinical-evaluation-of-language-fundamentals-fifth-edition-metalinguistics-celf-5-metalinguistics.html" TargetMode="External"/><Relationship Id="rId22" Type="http://schemas.openxmlformats.org/officeDocument/2006/relationships/hyperlink" Target="http://www.helloq.com/home.html" TargetMode="External"/><Relationship Id="rId27" Type="http://schemas.openxmlformats.org/officeDocument/2006/relationships/hyperlink" Target="https://groups.yahoo.com/neo/groups/School-Psychology-Listserv/info" TargetMode="External"/><Relationship Id="rId30" Type="http://schemas.openxmlformats.org/officeDocument/2006/relationships/hyperlink" Target="http://www.myschoolpsychology.com/spedlaw-blog/" TargetMode="External"/><Relationship Id="rId35" Type="http://schemas.openxmlformats.org/officeDocument/2006/relationships/hyperlink" Target="http://www.aera.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cp:lastPrinted>2014-09-03T20:01:00Z</cp:lastPrinted>
  <dcterms:created xsi:type="dcterms:W3CDTF">2014-09-05T11:07:00Z</dcterms:created>
  <dcterms:modified xsi:type="dcterms:W3CDTF">2014-09-05T11:07:00Z</dcterms:modified>
</cp:coreProperties>
</file>