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9E" w:rsidRPr="00BE2EB6" w:rsidRDefault="00986E9E" w:rsidP="008307A2">
      <w:pPr>
        <w:spacing w:after="120"/>
        <w:jc w:val="center"/>
        <w:rPr>
          <w:b/>
          <w:bCs/>
          <w:sz w:val="24"/>
          <w:szCs w:val="24"/>
        </w:rPr>
      </w:pPr>
      <w:r w:rsidRPr="00BE2EB6">
        <w:rPr>
          <w:b/>
          <w:bCs/>
          <w:sz w:val="24"/>
          <w:szCs w:val="24"/>
        </w:rPr>
        <w:t>SCORES USED WITH THE TESTS IN THIS REPORT</w:t>
      </w:r>
    </w:p>
    <w:p w:rsidR="00986E9E" w:rsidRPr="00BE2EB6" w:rsidRDefault="008307A2" w:rsidP="00986E9E">
      <w:pPr>
        <w:spacing w:after="80"/>
        <w:rPr>
          <w:sz w:val="24"/>
          <w:szCs w:val="24"/>
        </w:rPr>
      </w:pPr>
      <w:r w:rsidRPr="00BE2EB6">
        <w:rPr>
          <w:sz w:val="24"/>
          <w:szCs w:val="24"/>
        </w:rPr>
        <w:t>W</w:t>
      </w:r>
      <w:r w:rsidR="00986E9E" w:rsidRPr="00BE2EB6">
        <w:rPr>
          <w:sz w:val="24"/>
          <w:szCs w:val="24"/>
        </w:rPr>
        <w:t xml:space="preserve">hen a new test is developed, it is </w:t>
      </w:r>
      <w:proofErr w:type="spellStart"/>
      <w:r w:rsidR="00986E9E" w:rsidRPr="00BE2EB6">
        <w:rPr>
          <w:i/>
          <w:iCs/>
          <w:sz w:val="24"/>
          <w:szCs w:val="24"/>
        </w:rPr>
        <w:t>normed</w:t>
      </w:r>
      <w:proofErr w:type="spellEnd"/>
      <w:r w:rsidR="00986E9E" w:rsidRPr="00BE2EB6">
        <w:rPr>
          <w:sz w:val="24"/>
          <w:szCs w:val="24"/>
        </w:rPr>
        <w:t xml:space="preserve"> on a </w:t>
      </w:r>
      <w:r w:rsidR="00986E9E" w:rsidRPr="00BE2EB6">
        <w:rPr>
          <w:i/>
          <w:iCs/>
          <w:sz w:val="24"/>
          <w:szCs w:val="24"/>
        </w:rPr>
        <w:t>sample</w:t>
      </w:r>
      <w:r w:rsidR="00986E9E" w:rsidRPr="00BE2EB6">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sidR="00986E9E" w:rsidRPr="00BE2EB6">
        <w:rPr>
          <w:sz w:val="24"/>
          <w:szCs w:val="24"/>
        </w:rPr>
        <w:t>norming</w:t>
      </w:r>
      <w:proofErr w:type="spellEnd"/>
      <w:r w:rsidR="00986E9E" w:rsidRPr="00BE2EB6">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986E9E" w:rsidRPr="00BE2EB6" w:rsidRDefault="00986E9E" w:rsidP="00986E9E">
      <w:pPr>
        <w:spacing w:after="80"/>
        <w:rPr>
          <w:sz w:val="24"/>
          <w:szCs w:val="24"/>
        </w:rPr>
      </w:pPr>
      <w:r w:rsidRPr="00BE2EB6">
        <w:rPr>
          <w:b/>
          <w:bCs/>
          <w:sz w:val="24"/>
          <w:szCs w:val="24"/>
        </w:rPr>
        <w:t>PERCENTILE RANKS (PR)</w:t>
      </w:r>
      <w:r w:rsidRPr="00BE2EB6">
        <w:rPr>
          <w:sz w:val="24"/>
          <w:szCs w:val="24"/>
        </w:rPr>
        <w:t xml:space="preserve"> simply </w:t>
      </w:r>
      <w:proofErr w:type="gramStart"/>
      <w:r w:rsidRPr="00BE2EB6">
        <w:rPr>
          <w:sz w:val="24"/>
          <w:szCs w:val="24"/>
        </w:rPr>
        <w:t>state</w:t>
      </w:r>
      <w:proofErr w:type="gramEnd"/>
      <w:r w:rsidRPr="00BE2EB6">
        <w:rPr>
          <w:sz w:val="24"/>
          <w:szCs w:val="24"/>
        </w:rPr>
        <w:t xml:space="preserve"> the percent of persons in the </w:t>
      </w:r>
      <w:proofErr w:type="spellStart"/>
      <w:r w:rsidRPr="00BE2EB6">
        <w:rPr>
          <w:sz w:val="24"/>
          <w:szCs w:val="24"/>
        </w:rPr>
        <w:t>norming</w:t>
      </w:r>
      <w:proofErr w:type="spellEnd"/>
      <w:r w:rsidRPr="00BE2EB6">
        <w:rPr>
          <w:sz w:val="24"/>
          <w:szCs w:val="24"/>
        </w:rPr>
        <w:t xml:space="preserve"> sample who scored the same as or lower than the student.  A percentile rank of 50 would be Average – as high as or higher than 50% and lower than the other 50% of the </w:t>
      </w:r>
      <w:proofErr w:type="spellStart"/>
      <w:r w:rsidRPr="00BE2EB6">
        <w:rPr>
          <w:sz w:val="24"/>
          <w:szCs w:val="24"/>
        </w:rPr>
        <w:t>norming</w:t>
      </w:r>
      <w:proofErr w:type="spellEnd"/>
      <w:r w:rsidRPr="00BE2EB6">
        <w:rPr>
          <w:sz w:val="24"/>
          <w:szCs w:val="24"/>
        </w:rPr>
        <w:t xml:space="preserve"> sample.  The middle half of scores falls between percentile ranks of 25 and 75.</w:t>
      </w:r>
    </w:p>
    <w:p w:rsidR="00986E9E" w:rsidRPr="00BE2EB6" w:rsidRDefault="00986E9E" w:rsidP="00986E9E">
      <w:pPr>
        <w:spacing w:after="80"/>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100 would also be at the 50</w:t>
      </w:r>
      <w:r w:rsidRPr="00BE2EB6">
        <w:rPr>
          <w:sz w:val="24"/>
          <w:szCs w:val="24"/>
          <w:vertAlign w:val="superscript"/>
        </w:rPr>
        <w:t>th</w:t>
      </w:r>
      <w:r w:rsidRPr="00BE2EB6">
        <w:rPr>
          <w:sz w:val="24"/>
          <w:szCs w:val="24"/>
        </w:rPr>
        <w:t xml:space="preserve"> percentile rank. The middle half of these standard scores falls between 90 and 110.</w:t>
      </w:r>
    </w:p>
    <w:p w:rsidR="00986E9E" w:rsidRDefault="00986E9E" w:rsidP="00986E9E">
      <w:pPr>
        <w:spacing w:after="80"/>
        <w:rPr>
          <w:sz w:val="24"/>
          <w:szCs w:val="24"/>
        </w:rPr>
      </w:pPr>
      <w:r w:rsidRPr="00BE2EB6">
        <w:rPr>
          <w:b/>
          <w:bCs/>
          <w:sz w:val="24"/>
          <w:szCs w:val="24"/>
        </w:rPr>
        <w:t>SCALED SCORES</w:t>
      </w:r>
      <w:r w:rsidRPr="00BE2EB6">
        <w:rPr>
          <w:sz w:val="24"/>
          <w:szCs w:val="24"/>
        </w:rPr>
        <w:t xml:space="preserve"> ("standard scores on some tests) are standard scores with an average (</w:t>
      </w:r>
      <w:r w:rsidRPr="00BE2EB6">
        <w:rPr>
          <w:i/>
          <w:iCs/>
          <w:sz w:val="24"/>
          <w:szCs w:val="24"/>
        </w:rPr>
        <w:t xml:space="preserve">mean) </w:t>
      </w:r>
      <w:r w:rsidRPr="00BE2EB6">
        <w:rPr>
          <w:sz w:val="24"/>
          <w:szCs w:val="24"/>
        </w:rPr>
        <w:t xml:space="preserve">of 10 and a </w:t>
      </w:r>
      <w:r w:rsidRPr="00BE2EB6">
        <w:rPr>
          <w:i/>
          <w:iCs/>
          <w:sz w:val="24"/>
          <w:szCs w:val="24"/>
        </w:rPr>
        <w:t>standard deviation</w:t>
      </w:r>
      <w:r w:rsidRPr="00BE2EB6">
        <w:rPr>
          <w:sz w:val="24"/>
          <w:szCs w:val="24"/>
        </w:rPr>
        <w:t xml:space="preserve"> of 3.  A scaled score of 10 would also be at the 50</w:t>
      </w:r>
      <w:r w:rsidRPr="00BE2EB6">
        <w:rPr>
          <w:sz w:val="24"/>
          <w:szCs w:val="24"/>
          <w:vertAlign w:val="superscript"/>
        </w:rPr>
        <w:t>th</w:t>
      </w:r>
      <w:r w:rsidRPr="00BE2EB6">
        <w:rPr>
          <w:sz w:val="24"/>
          <w:szCs w:val="24"/>
        </w:rPr>
        <w:t xml:space="preserve"> percentile rank.  The middle half of these standard scores falls between 8 and 12.</w:t>
      </w:r>
      <w:bookmarkStart w:id="0" w:name="_GoBack"/>
      <w:bookmarkEnd w:id="0"/>
    </w:p>
    <w:p w:rsidR="00900CBF" w:rsidRPr="00BE2EB6" w:rsidRDefault="00900CBF" w:rsidP="00986E9E">
      <w:pPr>
        <w:spacing w:after="80"/>
        <w:rPr>
          <w:sz w:val="24"/>
          <w:szCs w:val="24"/>
        </w:rPr>
      </w:pPr>
    </w:p>
    <w:tbl>
      <w:tblPr>
        <w:tblW w:w="10512" w:type="dxa"/>
        <w:jc w:val="center"/>
        <w:tblLayout w:type="fixed"/>
        <w:tblCellMar>
          <w:left w:w="0" w:type="dxa"/>
          <w:right w:w="0" w:type="dxa"/>
        </w:tblCellMar>
        <w:tblLook w:val="0000"/>
      </w:tblPr>
      <w:tblGrid>
        <w:gridCol w:w="70"/>
        <w:gridCol w:w="1511"/>
        <w:gridCol w:w="576"/>
        <w:gridCol w:w="432"/>
        <w:gridCol w:w="144"/>
        <w:gridCol w:w="399"/>
        <w:gridCol w:w="627"/>
        <w:gridCol w:w="126"/>
        <w:gridCol w:w="57"/>
        <w:gridCol w:w="447"/>
        <w:gridCol w:w="453"/>
        <w:gridCol w:w="87"/>
        <w:gridCol w:w="109"/>
        <w:gridCol w:w="614"/>
        <w:gridCol w:w="900"/>
        <w:gridCol w:w="359"/>
        <w:gridCol w:w="145"/>
        <w:gridCol w:w="306"/>
        <w:gridCol w:w="269"/>
        <w:gridCol w:w="451"/>
        <w:gridCol w:w="90"/>
        <w:gridCol w:w="36"/>
        <w:gridCol w:w="774"/>
        <w:gridCol w:w="254"/>
        <w:gridCol w:w="124"/>
        <w:gridCol w:w="72"/>
        <w:gridCol w:w="540"/>
        <w:gridCol w:w="540"/>
      </w:tblGrid>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sz w:val="16"/>
                <w:szCs w:val="16"/>
              </w:rPr>
            </w:pPr>
          </w:p>
        </w:tc>
        <w:tc>
          <w:tcPr>
            <w:tcW w:w="1152" w:type="dxa"/>
            <w:gridSpan w:val="3"/>
            <w:tcBorders>
              <w:top w:val="nil"/>
              <w:left w:val="nil"/>
              <w:bottom w:val="nil"/>
              <w:right w:val="nil"/>
            </w:tcBorders>
          </w:tcPr>
          <w:p w:rsidR="00986E9E" w:rsidRPr="00BE2EB6" w:rsidRDefault="00986E9E" w:rsidP="00E4266A">
            <w:pPr>
              <w:rPr>
                <w:sz w:val="16"/>
                <w:szCs w:val="16"/>
              </w:rPr>
            </w:pPr>
          </w:p>
        </w:tc>
        <w:tc>
          <w:tcPr>
            <w:tcW w:w="1153" w:type="dxa"/>
            <w:gridSpan w:val="5"/>
            <w:tcBorders>
              <w:top w:val="nil"/>
              <w:left w:val="nil"/>
              <w:bottom w:val="nil"/>
              <w:right w:val="nil"/>
            </w:tcBorders>
          </w:tcPr>
          <w:p w:rsidR="00986E9E" w:rsidRPr="00BE2EB6" w:rsidRDefault="00986E9E" w:rsidP="00E4266A">
            <w:pPr>
              <w:rPr>
                <w:b/>
                <w:bCs/>
                <w:sz w:val="16"/>
                <w:szCs w:val="16"/>
              </w:rPr>
            </w:pP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       &amp;&amp;</w:t>
            </w:r>
          </w:p>
        </w:tc>
        <w:tc>
          <w:tcPr>
            <w:tcW w:w="1152" w:type="dxa"/>
            <w:gridSpan w:val="5"/>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sz w:val="16"/>
                <w:szCs w:val="16"/>
              </w:rPr>
              <w:t xml:space="preserve">          There are </w:t>
            </w: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sz w:val="16"/>
                <w:szCs w:val="16"/>
              </w:rPr>
              <w:t xml:space="preserve">200 </w:t>
            </w:r>
            <w:r w:rsidRPr="00BE2EB6">
              <w:rPr>
                <w:b/>
                <w:bCs/>
                <w:sz w:val="16"/>
                <w:szCs w:val="16"/>
              </w:rPr>
              <w:t>&amp;</w:t>
            </w:r>
            <w:r w:rsidRPr="00BE2EB6">
              <w:rPr>
                <w:sz w:val="16"/>
                <w:szCs w:val="16"/>
              </w:rPr>
              <w:t>s.</w:t>
            </w:r>
          </w:p>
        </w:tc>
        <w:tc>
          <w:tcPr>
            <w:tcW w:w="1153" w:type="dxa"/>
            <w:gridSpan w:val="5"/>
            <w:tcBorders>
              <w:top w:val="nil"/>
              <w:left w:val="nil"/>
              <w:bottom w:val="nil"/>
              <w:right w:val="nil"/>
            </w:tcBorders>
          </w:tcPr>
          <w:p w:rsidR="00986E9E" w:rsidRPr="00BE2EB6" w:rsidRDefault="00986E9E" w:rsidP="00E4266A">
            <w:pPr>
              <w:rPr>
                <w:b/>
                <w:bCs/>
                <w:sz w:val="16"/>
                <w:szCs w:val="16"/>
              </w:rPr>
            </w:pP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sz w:val="16"/>
                <w:szCs w:val="16"/>
              </w:rPr>
              <w:t xml:space="preserve">          Each </w:t>
            </w:r>
            <w:r w:rsidRPr="00BE2EB6">
              <w:rPr>
                <w:b/>
                <w:bCs/>
                <w:sz w:val="16"/>
                <w:szCs w:val="16"/>
              </w:rPr>
              <w:t>&amp;&amp;</w:t>
            </w:r>
          </w:p>
        </w:tc>
        <w:tc>
          <w:tcPr>
            <w:tcW w:w="1152" w:type="dxa"/>
            <w:gridSpan w:val="3"/>
            <w:tcBorders>
              <w:top w:val="nil"/>
              <w:left w:val="nil"/>
              <w:bottom w:val="nil"/>
              <w:right w:val="nil"/>
            </w:tcBorders>
          </w:tcPr>
          <w:p w:rsidR="00986E9E" w:rsidRPr="00BE2EB6" w:rsidRDefault="00986E9E" w:rsidP="00E4266A">
            <w:pPr>
              <w:rPr>
                <w:b/>
                <w:bCs/>
                <w:sz w:val="16"/>
                <w:szCs w:val="16"/>
              </w:rPr>
            </w:pPr>
            <w:proofErr w:type="gramStart"/>
            <w:r w:rsidRPr="00BE2EB6">
              <w:rPr>
                <w:sz w:val="16"/>
                <w:szCs w:val="16"/>
              </w:rPr>
              <w:t>=  1</w:t>
            </w:r>
            <w:proofErr w:type="gramEnd"/>
            <w:r w:rsidRPr="00BE2EB6">
              <w:rPr>
                <w:sz w:val="16"/>
                <w:szCs w:val="16"/>
              </w:rPr>
              <w:t>%.</w:t>
            </w:r>
          </w:p>
        </w:tc>
        <w:tc>
          <w:tcPr>
            <w:tcW w:w="1153" w:type="dxa"/>
            <w:gridSpan w:val="5"/>
            <w:tcBorders>
              <w:top w:val="nil"/>
              <w:left w:val="nil"/>
              <w:bottom w:val="nil"/>
              <w:right w:val="nil"/>
            </w:tcBorders>
          </w:tcPr>
          <w:p w:rsidR="00986E9E" w:rsidRPr="00BE2EB6" w:rsidRDefault="00986E9E" w:rsidP="00E4266A">
            <w:pPr>
              <w:rPr>
                <w:b/>
                <w:bCs/>
                <w:sz w:val="16"/>
                <w:szCs w:val="16"/>
              </w:rPr>
            </w:pP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3" w:type="dxa"/>
            <w:gridSpan w:val="5"/>
            <w:tcBorders>
              <w:top w:val="nil"/>
              <w:left w:val="nil"/>
              <w:bottom w:val="nil"/>
              <w:right w:val="nil"/>
            </w:tcBorders>
          </w:tcPr>
          <w:p w:rsidR="00986E9E" w:rsidRPr="00BE2EB6" w:rsidRDefault="00986E9E" w:rsidP="00E4266A">
            <w:pPr>
              <w:rPr>
                <w:b/>
                <w:bCs/>
                <w:sz w:val="16"/>
                <w:szCs w:val="16"/>
              </w:rPr>
            </w:pPr>
            <w:r w:rsidRPr="00BE2EB6">
              <w:rPr>
                <w:b/>
                <w:bCs/>
                <w:sz w:val="16"/>
                <w:szCs w:val="16"/>
              </w:rPr>
              <w:t xml:space="preserve">                  &amp;&amp;   </w:t>
            </w: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rPr>
                <w:b/>
                <w:bCs/>
                <w:sz w:val="16"/>
                <w:szCs w:val="16"/>
              </w:rPr>
            </w:pPr>
            <w:r w:rsidRPr="00BE2EB6">
              <w:rPr>
                <w:b/>
                <w:bCs/>
                <w:sz w:val="16"/>
                <w:szCs w:val="16"/>
              </w:rPr>
              <w:t xml:space="preserve">     &amp;&amp;</w:t>
            </w: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3"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3"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b/>
                <w:bCs/>
                <w:sz w:val="16"/>
                <w:szCs w:val="16"/>
              </w:rPr>
              <w:t xml:space="preserve">                     &amp;</w:t>
            </w:r>
          </w:p>
        </w:tc>
        <w:tc>
          <w:tcPr>
            <w:tcW w:w="1153"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b/>
                <w:bCs/>
                <w:sz w:val="16"/>
                <w:szCs w:val="16"/>
              </w:rPr>
              <w:t xml:space="preserve">     &amp;</w:t>
            </w: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p>
        </w:tc>
        <w:tc>
          <w:tcPr>
            <w:tcW w:w="1152" w:type="dxa"/>
            <w:gridSpan w:val="3"/>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 xml:space="preserve">&amp;&amp;&amp;&amp;&amp;&amp;     </w:t>
            </w:r>
          </w:p>
        </w:tc>
        <w:tc>
          <w:tcPr>
            <w:tcW w:w="1153"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rPr>
                <w:b/>
                <w:bCs/>
                <w:sz w:val="16"/>
                <w:szCs w:val="16"/>
              </w:rPr>
            </w:pPr>
          </w:p>
        </w:tc>
      </w:tr>
      <w:tr w:rsidR="00BE2EB6" w:rsidRPr="00BE2EB6" w:rsidTr="00E4266A">
        <w:trPr>
          <w:gridBefore w:val="1"/>
          <w:wBefore w:w="70" w:type="dxa"/>
          <w:jc w:val="center"/>
        </w:trPr>
        <w:tc>
          <w:tcPr>
            <w:tcW w:w="1511" w:type="dxa"/>
            <w:tcBorders>
              <w:top w:val="nil"/>
              <w:left w:val="nil"/>
              <w:bottom w:val="nil"/>
              <w:right w:val="nil"/>
            </w:tcBorders>
          </w:tcPr>
          <w:p w:rsidR="00986E9E" w:rsidRPr="00BE2EB6" w:rsidRDefault="00986E9E" w:rsidP="00E4266A">
            <w:pPr>
              <w:rPr>
                <w:b/>
                <w:bCs/>
                <w:sz w:val="14"/>
                <w:szCs w:val="14"/>
              </w:rPr>
            </w:pP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b/>
                <w:bCs/>
                <w:sz w:val="16"/>
                <w:szCs w:val="16"/>
              </w:rPr>
              <w:t xml:space="preserve"> &amp;    &amp;   &amp;    &amp;  </w:t>
            </w:r>
          </w:p>
        </w:tc>
        <w:tc>
          <w:tcPr>
            <w:tcW w:w="1152" w:type="dxa"/>
            <w:gridSpan w:val="3"/>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3"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2018" w:type="dxa"/>
            <w:gridSpan w:val="4"/>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       &amp;&amp;&amp;&amp;&amp;&amp;</w:t>
            </w:r>
          </w:p>
        </w:tc>
        <w:tc>
          <w:tcPr>
            <w:tcW w:w="1152" w:type="dxa"/>
            <w:gridSpan w:val="5"/>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E4266A">
            <w:pPr>
              <w:rPr>
                <w:b/>
                <w:bCs/>
                <w:sz w:val="16"/>
                <w:szCs w:val="16"/>
              </w:rPr>
            </w:pPr>
            <w:r w:rsidRPr="00BE2EB6">
              <w:rPr>
                <w:b/>
                <w:bCs/>
                <w:sz w:val="16"/>
                <w:szCs w:val="16"/>
              </w:rPr>
              <w:t xml:space="preserve"> &amp;   &amp;   &amp;    &amp;</w:t>
            </w:r>
          </w:p>
        </w:tc>
      </w:tr>
      <w:tr w:rsidR="00BE2EB6" w:rsidRPr="00BE2EB6" w:rsidTr="00E4266A">
        <w:tblPrEx>
          <w:tblCellMar>
            <w:left w:w="72" w:type="dxa"/>
            <w:right w:w="72" w:type="dxa"/>
          </w:tblCellMar>
        </w:tblPrEx>
        <w:trPr>
          <w:trHeight w:hRule="exact" w:val="120"/>
          <w:jc w:val="center"/>
        </w:trPr>
        <w:tc>
          <w:tcPr>
            <w:tcW w:w="1581" w:type="dxa"/>
            <w:gridSpan w:val="2"/>
            <w:tcBorders>
              <w:top w:val="nil"/>
              <w:left w:val="nil"/>
              <w:bottom w:val="nil"/>
              <w:right w:val="nil"/>
            </w:tcBorders>
          </w:tcPr>
          <w:p w:rsidR="00986E9E" w:rsidRPr="00BE2EB6" w:rsidRDefault="00986E9E" w:rsidP="00E4266A">
            <w:pPr>
              <w:rPr>
                <w:sz w:val="18"/>
                <w:szCs w:val="18"/>
              </w:rPr>
            </w:pPr>
          </w:p>
        </w:tc>
        <w:tc>
          <w:tcPr>
            <w:tcW w:w="1152" w:type="dxa"/>
            <w:gridSpan w:val="3"/>
            <w:tcBorders>
              <w:top w:val="nil"/>
              <w:left w:val="nil"/>
              <w:bottom w:val="nil"/>
              <w:right w:val="nil"/>
            </w:tcBorders>
          </w:tcPr>
          <w:p w:rsidR="00986E9E" w:rsidRPr="00BE2EB6" w:rsidRDefault="00986E9E" w:rsidP="00E4266A">
            <w:pPr>
              <w:jc w:val="center"/>
              <w:rPr>
                <w:sz w:val="16"/>
                <w:szCs w:val="16"/>
              </w:rPr>
            </w:pPr>
          </w:p>
        </w:tc>
        <w:tc>
          <w:tcPr>
            <w:tcW w:w="1152" w:type="dxa"/>
            <w:gridSpan w:val="3"/>
            <w:tcBorders>
              <w:top w:val="nil"/>
              <w:left w:val="nil"/>
              <w:bottom w:val="nil"/>
              <w:right w:val="nil"/>
            </w:tcBorders>
          </w:tcPr>
          <w:p w:rsidR="00986E9E" w:rsidRPr="00BE2EB6" w:rsidRDefault="00986E9E" w:rsidP="00E4266A">
            <w:pPr>
              <w:jc w:val="center"/>
              <w:rPr>
                <w:sz w:val="16"/>
                <w:szCs w:val="16"/>
              </w:rPr>
            </w:pPr>
          </w:p>
        </w:tc>
        <w:tc>
          <w:tcPr>
            <w:tcW w:w="1153" w:type="dxa"/>
            <w:gridSpan w:val="5"/>
            <w:tcBorders>
              <w:top w:val="nil"/>
              <w:left w:val="nil"/>
              <w:bottom w:val="nil"/>
              <w:right w:val="nil"/>
            </w:tcBorders>
          </w:tcPr>
          <w:p w:rsidR="00986E9E" w:rsidRPr="00BE2EB6" w:rsidRDefault="00986E9E" w:rsidP="00E4266A">
            <w:pPr>
              <w:jc w:val="center"/>
              <w:rPr>
                <w:sz w:val="16"/>
                <w:szCs w:val="16"/>
              </w:rPr>
            </w:pPr>
          </w:p>
        </w:tc>
        <w:tc>
          <w:tcPr>
            <w:tcW w:w="2018" w:type="dxa"/>
            <w:gridSpan w:val="4"/>
            <w:tcBorders>
              <w:top w:val="nil"/>
              <w:left w:val="nil"/>
              <w:bottom w:val="nil"/>
              <w:right w:val="nil"/>
            </w:tcBorders>
          </w:tcPr>
          <w:p w:rsidR="00986E9E" w:rsidRPr="00BE2EB6" w:rsidRDefault="00986E9E" w:rsidP="00E4266A">
            <w:pPr>
              <w:jc w:val="center"/>
              <w:rPr>
                <w:sz w:val="16"/>
                <w:szCs w:val="16"/>
              </w:rPr>
            </w:pPr>
          </w:p>
        </w:tc>
        <w:tc>
          <w:tcPr>
            <w:tcW w:w="1152" w:type="dxa"/>
            <w:gridSpan w:val="5"/>
            <w:tcBorders>
              <w:top w:val="nil"/>
              <w:left w:val="nil"/>
              <w:bottom w:val="nil"/>
              <w:right w:val="nil"/>
            </w:tcBorders>
          </w:tcPr>
          <w:p w:rsidR="00986E9E" w:rsidRPr="00BE2EB6" w:rsidRDefault="00986E9E" w:rsidP="00E4266A">
            <w:pPr>
              <w:jc w:val="center"/>
              <w:rPr>
                <w:sz w:val="16"/>
                <w:szCs w:val="16"/>
              </w:rPr>
            </w:pPr>
          </w:p>
        </w:tc>
        <w:tc>
          <w:tcPr>
            <w:tcW w:w="1152" w:type="dxa"/>
            <w:gridSpan w:val="3"/>
            <w:tcBorders>
              <w:top w:val="nil"/>
              <w:left w:val="nil"/>
              <w:bottom w:val="nil"/>
              <w:right w:val="nil"/>
            </w:tcBorders>
          </w:tcPr>
          <w:p w:rsidR="00986E9E" w:rsidRPr="00BE2EB6" w:rsidRDefault="00986E9E" w:rsidP="00E4266A">
            <w:pPr>
              <w:jc w:val="center"/>
              <w:rPr>
                <w:sz w:val="16"/>
                <w:szCs w:val="16"/>
              </w:rPr>
            </w:pPr>
          </w:p>
        </w:tc>
        <w:tc>
          <w:tcPr>
            <w:tcW w:w="1152" w:type="dxa"/>
            <w:gridSpan w:val="3"/>
            <w:tcBorders>
              <w:top w:val="nil"/>
              <w:left w:val="nil"/>
              <w:bottom w:val="nil"/>
              <w:right w:val="nil"/>
            </w:tcBorders>
          </w:tcPr>
          <w:p w:rsidR="00986E9E" w:rsidRPr="00BE2EB6" w:rsidRDefault="00986E9E" w:rsidP="00E4266A">
            <w:pPr>
              <w:jc w:val="center"/>
              <w:rPr>
                <w:sz w:val="16"/>
                <w:szCs w:val="16"/>
              </w:rPr>
            </w:pPr>
          </w:p>
        </w:tc>
      </w:tr>
      <w:tr w:rsidR="00BE2EB6"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spacing w:after="80"/>
            </w:pPr>
            <w:r w:rsidRPr="00BE2EB6">
              <w:t>Percent in each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2.2%</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6.7%</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16.1%</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50%</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16.1%</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6.7%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2.2%</w:t>
            </w:r>
          </w:p>
        </w:tc>
      </w:tr>
      <w:tr w:rsidR="00BE2EB6"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spacing w:after="80"/>
            </w:pPr>
            <w:r w:rsidRPr="00BE2EB6">
              <w:t>Standard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 69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70 – 79</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80 – 89</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90 – 109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jc w:val="center"/>
            </w:pPr>
            <w:r w:rsidRPr="00BE2EB6">
              <w:t xml:space="preserve">130 – </w:t>
            </w:r>
          </w:p>
        </w:tc>
      </w:tr>
      <w:tr w:rsidR="00BE2EB6"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E4266A">
            <w:pPr>
              <w:spacing w:after="80"/>
            </w:pPr>
            <w:r w:rsidRPr="00BE2EB6">
              <w:t>Scaled Scores</w:t>
            </w:r>
          </w:p>
        </w:tc>
        <w:tc>
          <w:tcPr>
            <w:tcW w:w="1008" w:type="dxa"/>
            <w:gridSpan w:val="2"/>
            <w:tcBorders>
              <w:top w:val="single" w:sz="4" w:space="0" w:color="auto"/>
              <w:left w:val="single" w:sz="4" w:space="0" w:color="auto"/>
              <w:bottom w:val="single" w:sz="4" w:space="0" w:color="auto"/>
            </w:tcBorders>
            <w:vAlign w:val="center"/>
          </w:tcPr>
          <w:p w:rsidR="00986E9E" w:rsidRPr="00BE2EB6" w:rsidRDefault="00986E9E" w:rsidP="00E4266A">
            <w:pPr>
              <w:pStyle w:val="FootnoteText"/>
            </w:pPr>
            <w:r w:rsidRPr="00BE2EB6">
              <w:t>1    2     3</w:t>
            </w:r>
          </w:p>
        </w:tc>
        <w:tc>
          <w:tcPr>
            <w:tcW w:w="1170" w:type="dxa"/>
            <w:gridSpan w:val="3"/>
            <w:tcBorders>
              <w:top w:val="single" w:sz="4" w:space="0" w:color="auto"/>
              <w:bottom w:val="single" w:sz="4" w:space="0" w:color="auto"/>
            </w:tcBorders>
            <w:vAlign w:val="center"/>
          </w:tcPr>
          <w:p w:rsidR="00986E9E" w:rsidRPr="00BE2EB6" w:rsidRDefault="00986E9E" w:rsidP="00E4266A">
            <w:pPr>
              <w:pStyle w:val="FootnoteText"/>
            </w:pPr>
            <w:r w:rsidRPr="00BE2EB6">
              <w:t xml:space="preserve">  4        5    </w:t>
            </w:r>
          </w:p>
        </w:tc>
        <w:tc>
          <w:tcPr>
            <w:tcW w:w="1170" w:type="dxa"/>
            <w:gridSpan w:val="5"/>
            <w:tcBorders>
              <w:top w:val="single" w:sz="4" w:space="0" w:color="auto"/>
              <w:bottom w:val="single" w:sz="4" w:space="0" w:color="auto"/>
            </w:tcBorders>
            <w:vAlign w:val="center"/>
          </w:tcPr>
          <w:p w:rsidR="00986E9E" w:rsidRPr="00BE2EB6" w:rsidRDefault="00986E9E" w:rsidP="00E4266A">
            <w:pPr>
              <w:pStyle w:val="FootnoteText"/>
            </w:pPr>
            <w:r w:rsidRPr="00BE2EB6">
              <w:t xml:space="preserve"> 6        7</w:t>
            </w:r>
          </w:p>
        </w:tc>
        <w:tc>
          <w:tcPr>
            <w:tcW w:w="1982" w:type="dxa"/>
            <w:gridSpan w:val="4"/>
            <w:tcBorders>
              <w:top w:val="single" w:sz="4" w:space="0" w:color="auto"/>
              <w:bottom w:val="single" w:sz="4" w:space="0" w:color="auto"/>
            </w:tcBorders>
            <w:vAlign w:val="center"/>
          </w:tcPr>
          <w:p w:rsidR="00986E9E" w:rsidRPr="00BE2EB6" w:rsidRDefault="00986E9E" w:rsidP="00E4266A">
            <w:pPr>
              <w:pStyle w:val="FootnoteText"/>
            </w:pPr>
            <w:r w:rsidRPr="00BE2EB6">
              <w:t xml:space="preserve"> 8       9      10       11</w:t>
            </w:r>
          </w:p>
        </w:tc>
        <w:tc>
          <w:tcPr>
            <w:tcW w:w="1171" w:type="dxa"/>
            <w:gridSpan w:val="4"/>
            <w:tcBorders>
              <w:top w:val="single" w:sz="4" w:space="0" w:color="auto"/>
              <w:bottom w:val="single" w:sz="4" w:space="0" w:color="auto"/>
            </w:tcBorders>
            <w:vAlign w:val="center"/>
          </w:tcPr>
          <w:p w:rsidR="00986E9E" w:rsidRPr="00BE2EB6" w:rsidRDefault="00986E9E" w:rsidP="00E4266A">
            <w:pPr>
              <w:pStyle w:val="FootnoteText"/>
            </w:pPr>
            <w:r w:rsidRPr="00BE2EB6">
              <w:t xml:space="preserve"> 12      13</w:t>
            </w:r>
          </w:p>
        </w:tc>
        <w:tc>
          <w:tcPr>
            <w:tcW w:w="1154" w:type="dxa"/>
            <w:gridSpan w:val="4"/>
            <w:tcBorders>
              <w:top w:val="single" w:sz="4" w:space="0" w:color="auto"/>
              <w:bottom w:val="single" w:sz="4" w:space="0" w:color="auto"/>
            </w:tcBorders>
            <w:vAlign w:val="center"/>
          </w:tcPr>
          <w:p w:rsidR="00986E9E" w:rsidRPr="00BE2EB6" w:rsidRDefault="00986E9E" w:rsidP="00E4266A">
            <w:pPr>
              <w:pStyle w:val="FootnoteText"/>
            </w:pPr>
            <w:r w:rsidRPr="00BE2EB6">
              <w:t xml:space="preserve"> 14      15</w:t>
            </w:r>
          </w:p>
        </w:tc>
        <w:tc>
          <w:tcPr>
            <w:tcW w:w="1276" w:type="dxa"/>
            <w:gridSpan w:val="4"/>
            <w:tcBorders>
              <w:top w:val="single" w:sz="4" w:space="0" w:color="auto"/>
              <w:bottom w:val="single" w:sz="4" w:space="0" w:color="auto"/>
              <w:right w:val="single" w:sz="4" w:space="0" w:color="auto"/>
            </w:tcBorders>
            <w:vAlign w:val="center"/>
          </w:tcPr>
          <w:p w:rsidR="00986E9E" w:rsidRPr="00BE2EB6" w:rsidRDefault="00986E9E" w:rsidP="00E4266A">
            <w:pPr>
              <w:pStyle w:val="FootnoteText"/>
            </w:pPr>
            <w:r w:rsidRPr="00BE2EB6">
              <w:t>16  17  18  19</w:t>
            </w:r>
          </w:p>
        </w:tc>
      </w:tr>
      <w:tr w:rsidR="00BE2EB6"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spacing w:after="80"/>
            </w:pPr>
            <w:r w:rsidRPr="00BE2EB6">
              <w:t>Percentile Ranks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 02</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03 – 08</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09 – 24</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25 – 74</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75 – 90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91 – 97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E4266A">
            <w:pPr>
              <w:jc w:val="center"/>
            </w:pPr>
            <w:r w:rsidRPr="00BE2EB6">
              <w:t xml:space="preserve">98 – </w:t>
            </w:r>
          </w:p>
        </w:tc>
      </w:tr>
      <w:tr w:rsidR="00AB408D"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B408D" w:rsidRDefault="00AB408D" w:rsidP="00E4266A">
            <w:r>
              <w:t>WISC-V</w:t>
            </w:r>
          </w:p>
          <w:p w:rsidR="00AB408D" w:rsidRDefault="00AB408D" w:rsidP="00E4266A">
            <w:r>
              <w:t>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Extremely 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Default="00AB408D" w:rsidP="00E4266A">
            <w:pPr>
              <w:jc w:val="center"/>
            </w:pPr>
            <w:r>
              <w:t>Very</w:t>
            </w:r>
          </w:p>
          <w:p w:rsidR="00AB408D" w:rsidRPr="00BE2EB6" w:rsidRDefault="00AB408D" w:rsidP="00E4266A">
            <w:pPr>
              <w:jc w:val="center"/>
            </w:pPr>
            <w:r>
              <w:t>Low</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Low</w:t>
            </w:r>
          </w:p>
          <w:p w:rsidR="00AB408D" w:rsidRPr="00BE2EB6" w:rsidRDefault="00AB408D" w:rsidP="00E4266A">
            <w:pPr>
              <w:jc w:val="center"/>
            </w:pPr>
            <w:r w:rsidRPr="00BE2EB6">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Average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High</w:t>
            </w:r>
          </w:p>
          <w:p w:rsidR="00AB408D" w:rsidRPr="00BE2EB6" w:rsidRDefault="00AB408D" w:rsidP="00E4266A">
            <w:pPr>
              <w:jc w:val="center"/>
            </w:pPr>
            <w:r w:rsidRPr="00BE2EB6">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Default="00AB408D" w:rsidP="00E4266A">
            <w:pPr>
              <w:jc w:val="center"/>
            </w:pPr>
            <w:r>
              <w:t>Very</w:t>
            </w:r>
          </w:p>
          <w:p w:rsidR="00AB408D" w:rsidRPr="00BE2EB6" w:rsidRDefault="00AB408D" w:rsidP="00E4266A">
            <w:pPr>
              <w:jc w:val="center"/>
            </w:pPr>
            <w:r>
              <w:t>High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t>Extremely</w:t>
            </w:r>
            <w:r w:rsidR="00637C6C">
              <w:t xml:space="preserve"> High</w:t>
            </w:r>
          </w:p>
        </w:tc>
      </w:tr>
      <w:tr w:rsidR="00AB408D"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r>
              <w:t>Other Wechsler</w:t>
            </w:r>
            <w:r w:rsidRPr="00BE2EB6">
              <w:t xml:space="preserve"> </w:t>
            </w:r>
          </w:p>
          <w:p w:rsidR="00AB408D" w:rsidRPr="00BE2EB6" w:rsidRDefault="00AB408D" w:rsidP="00E4266A">
            <w:r w:rsidRPr="00BE2EB6">
              <w:t xml:space="preserve">Classification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Extremely 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Borderline</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Low</w:t>
            </w:r>
          </w:p>
          <w:p w:rsidR="00AB408D" w:rsidRPr="00BE2EB6" w:rsidRDefault="00AB408D" w:rsidP="00E4266A">
            <w:pPr>
              <w:jc w:val="center"/>
            </w:pPr>
            <w:r w:rsidRPr="00BE2EB6">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Average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High</w:t>
            </w:r>
          </w:p>
          <w:p w:rsidR="00AB408D" w:rsidRPr="00BE2EB6" w:rsidRDefault="00AB408D" w:rsidP="00E4266A">
            <w:pPr>
              <w:jc w:val="center"/>
            </w:pPr>
            <w:r w:rsidRPr="00BE2EB6">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Superior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E4266A">
            <w:pPr>
              <w:jc w:val="center"/>
            </w:pPr>
            <w:r w:rsidRPr="00BE2EB6">
              <w:t>Very</w:t>
            </w:r>
          </w:p>
          <w:p w:rsidR="00AB408D" w:rsidRPr="00BE2EB6" w:rsidRDefault="00AB408D" w:rsidP="00E4266A">
            <w:pPr>
              <w:jc w:val="center"/>
            </w:pPr>
            <w:r w:rsidRPr="00BE2EB6">
              <w:t>Superior</w:t>
            </w:r>
          </w:p>
        </w:tc>
      </w:tr>
      <w:tr w:rsidR="00A0688B"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r>
              <w:t>KTEA-3 10-pt.</w:t>
            </w:r>
            <w:r w:rsidRPr="00BE2EB6">
              <w:t xml:space="preserve"> </w:t>
            </w:r>
          </w:p>
          <w:p w:rsidR="00A0688B" w:rsidRPr="00BE2EB6" w:rsidRDefault="00A0688B" w:rsidP="00E4266A">
            <w:r w:rsidRPr="00BE2EB6">
              <w:t xml:space="preserve">Classification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0688B" w:rsidRDefault="00A0688B" w:rsidP="00E4266A">
            <w:pPr>
              <w:jc w:val="center"/>
            </w:pPr>
            <w:r>
              <w:t>Very</w:t>
            </w:r>
          </w:p>
          <w:p w:rsidR="00A0688B" w:rsidRPr="00BE2EB6" w:rsidRDefault="00A0688B" w:rsidP="00E4266A">
            <w:pPr>
              <w:jc w:val="center"/>
            </w:pPr>
            <w:r w:rsidRPr="00BE2EB6">
              <w:t>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t>Low</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Low</w:t>
            </w:r>
          </w:p>
          <w:p w:rsidR="00A0688B" w:rsidRPr="00BE2EB6" w:rsidRDefault="00A0688B" w:rsidP="00E4266A">
            <w:pPr>
              <w:jc w:val="center"/>
            </w:pPr>
            <w:r w:rsidRPr="00BE2EB6">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Average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High</w:t>
            </w:r>
          </w:p>
          <w:p w:rsidR="00A0688B" w:rsidRPr="00BE2EB6" w:rsidRDefault="00A0688B" w:rsidP="00E4266A">
            <w:pPr>
              <w:jc w:val="center"/>
            </w:pPr>
            <w:r w:rsidRPr="00BE2EB6">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Superior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Very</w:t>
            </w:r>
          </w:p>
          <w:p w:rsidR="00A0688B" w:rsidRPr="00BE2EB6" w:rsidRDefault="00A0688B" w:rsidP="00E4266A">
            <w:pPr>
              <w:jc w:val="center"/>
            </w:pPr>
            <w:r w:rsidRPr="00BE2EB6">
              <w:t>Superior</w:t>
            </w:r>
          </w:p>
        </w:tc>
      </w:tr>
      <w:tr w:rsidR="00592623" w:rsidRPr="00BE2EB6" w:rsidTr="00D72B7B">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592623" w:rsidRPr="00BE2EB6" w:rsidRDefault="00592623" w:rsidP="00592623">
            <w:r>
              <w:t xml:space="preserve">KTEA-3 15-pt. </w:t>
            </w:r>
            <w:r w:rsidRPr="00BE2EB6">
              <w:t>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592623" w:rsidRPr="00D72B7B" w:rsidRDefault="00592623" w:rsidP="00592623">
            <w:pPr>
              <w:jc w:val="center"/>
              <w:rPr>
                <w:sz w:val="16"/>
              </w:rPr>
            </w:pPr>
            <w:r w:rsidRPr="00D72B7B">
              <w:rPr>
                <w:sz w:val="16"/>
              </w:rPr>
              <w:t>Very Low</w:t>
            </w:r>
          </w:p>
          <w:p w:rsidR="00592623" w:rsidRPr="00BE2EB6" w:rsidRDefault="00592623" w:rsidP="00592623">
            <w:pPr>
              <w:jc w:val="center"/>
            </w:pPr>
            <w:r>
              <w:t>&lt;55</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92623" w:rsidRPr="00BE2EB6" w:rsidRDefault="00592623" w:rsidP="00592623">
            <w:pPr>
              <w:jc w:val="center"/>
            </w:pPr>
            <w:r>
              <w:t xml:space="preserve">Low </w:t>
            </w:r>
            <w:r w:rsidRPr="00772123">
              <w:rPr>
                <w:sz w:val="18"/>
              </w:rPr>
              <w:t>55-69</w:t>
            </w:r>
          </w:p>
        </w:tc>
        <w:tc>
          <w:tcPr>
            <w:tcW w:w="1656" w:type="dxa"/>
            <w:gridSpan w:val="5"/>
            <w:tcBorders>
              <w:top w:val="single" w:sz="4" w:space="0" w:color="auto"/>
              <w:left w:val="single" w:sz="4" w:space="0" w:color="auto"/>
              <w:bottom w:val="single" w:sz="4" w:space="0" w:color="auto"/>
              <w:right w:val="single" w:sz="4" w:space="0" w:color="auto"/>
            </w:tcBorders>
            <w:vAlign w:val="center"/>
          </w:tcPr>
          <w:p w:rsidR="00592623" w:rsidRPr="00BE2EB6" w:rsidRDefault="00592623" w:rsidP="00592623">
            <w:pPr>
              <w:jc w:val="center"/>
            </w:pPr>
            <w:r w:rsidRPr="00BE2EB6">
              <w:t>Below Average  70 – 84</w:t>
            </w:r>
          </w:p>
        </w:tc>
        <w:tc>
          <w:tcPr>
            <w:tcW w:w="3242" w:type="dxa"/>
            <w:gridSpan w:val="9"/>
            <w:tcBorders>
              <w:top w:val="single" w:sz="4" w:space="0" w:color="auto"/>
              <w:left w:val="single" w:sz="4" w:space="0" w:color="auto"/>
              <w:bottom w:val="single" w:sz="4" w:space="0" w:color="auto"/>
              <w:right w:val="single" w:sz="4" w:space="0" w:color="auto"/>
            </w:tcBorders>
            <w:vAlign w:val="center"/>
          </w:tcPr>
          <w:p w:rsidR="00D72B7B" w:rsidRDefault="00592623" w:rsidP="00D72B7B">
            <w:pPr>
              <w:jc w:val="center"/>
            </w:pPr>
            <w:r w:rsidRPr="00BE2EB6">
              <w:t>Average</w:t>
            </w:r>
          </w:p>
          <w:p w:rsidR="00592623" w:rsidRPr="00BE2EB6" w:rsidRDefault="00592623" w:rsidP="00D72B7B">
            <w:pPr>
              <w:jc w:val="center"/>
            </w:pPr>
            <w:r w:rsidRPr="00BE2EB6">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592623" w:rsidRPr="00BE2EB6" w:rsidRDefault="00592623" w:rsidP="00592623">
            <w:pPr>
              <w:jc w:val="center"/>
            </w:pPr>
            <w:r w:rsidRPr="00BE2EB6">
              <w:t>Above Average</w:t>
            </w:r>
          </w:p>
          <w:p w:rsidR="00592623" w:rsidRPr="00BE2EB6" w:rsidRDefault="00592623" w:rsidP="00592623">
            <w:pPr>
              <w:jc w:val="center"/>
            </w:pPr>
            <w:r w:rsidRPr="00BE2EB6">
              <w:t>116 – 130</w:t>
            </w:r>
          </w:p>
        </w:tc>
        <w:tc>
          <w:tcPr>
            <w:tcW w:w="540" w:type="dxa"/>
            <w:tcBorders>
              <w:top w:val="single" w:sz="4" w:space="0" w:color="auto"/>
              <w:left w:val="single" w:sz="4" w:space="0" w:color="auto"/>
              <w:bottom w:val="single" w:sz="4" w:space="0" w:color="auto"/>
              <w:right w:val="single" w:sz="4" w:space="0" w:color="auto"/>
            </w:tcBorders>
            <w:vAlign w:val="center"/>
          </w:tcPr>
          <w:p w:rsidR="00592623" w:rsidRPr="00BE2EB6" w:rsidRDefault="00592623" w:rsidP="00592623">
            <w:pPr>
              <w:jc w:val="center"/>
            </w:pPr>
            <w:r w:rsidRPr="00C93D03">
              <w:rPr>
                <w:sz w:val="18"/>
              </w:rPr>
              <w:t>High</w:t>
            </w:r>
            <w:r w:rsidRPr="00C93D03">
              <w:rPr>
                <w:sz w:val="16"/>
              </w:rPr>
              <w:t xml:space="preserve"> </w:t>
            </w:r>
            <w:r w:rsidRPr="00B80FE4">
              <w:rPr>
                <w:sz w:val="12"/>
              </w:rPr>
              <w:t>131-145</w:t>
            </w:r>
          </w:p>
        </w:tc>
        <w:tc>
          <w:tcPr>
            <w:tcW w:w="540" w:type="dxa"/>
            <w:tcBorders>
              <w:top w:val="single" w:sz="4" w:space="0" w:color="auto"/>
              <w:left w:val="single" w:sz="4" w:space="0" w:color="auto"/>
              <w:bottom w:val="single" w:sz="4" w:space="0" w:color="auto"/>
              <w:right w:val="single" w:sz="4" w:space="0" w:color="auto"/>
            </w:tcBorders>
            <w:vAlign w:val="center"/>
          </w:tcPr>
          <w:p w:rsidR="00592623" w:rsidRPr="00D72B7B" w:rsidRDefault="00592623" w:rsidP="00592623">
            <w:pPr>
              <w:jc w:val="center"/>
              <w:rPr>
                <w:sz w:val="16"/>
              </w:rPr>
            </w:pPr>
            <w:r w:rsidRPr="00D72B7B">
              <w:rPr>
                <w:sz w:val="16"/>
              </w:rPr>
              <w:t xml:space="preserve">Very </w:t>
            </w:r>
          </w:p>
          <w:p w:rsidR="00592623" w:rsidRPr="00B80FE4" w:rsidRDefault="00592623" w:rsidP="00592623">
            <w:pPr>
              <w:jc w:val="center"/>
              <w:rPr>
                <w:sz w:val="14"/>
              </w:rPr>
            </w:pPr>
            <w:r w:rsidRPr="00D72B7B">
              <w:rPr>
                <w:sz w:val="16"/>
              </w:rPr>
              <w:t>High</w:t>
            </w:r>
          </w:p>
          <w:p w:rsidR="00592623" w:rsidRPr="00BE2EB6" w:rsidRDefault="00D72B7B" w:rsidP="00592623">
            <w:pPr>
              <w:jc w:val="center"/>
            </w:pPr>
            <w:r w:rsidRPr="00D72B7B">
              <w:rPr>
                <w:sz w:val="18"/>
              </w:rPr>
              <w:t>&gt;145</w:t>
            </w:r>
          </w:p>
        </w:tc>
      </w:tr>
      <w:tr w:rsidR="00A0688B"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r w:rsidRPr="00BE2EB6">
              <w:t>WIAT-III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Very Low</w:t>
            </w:r>
          </w:p>
          <w:p w:rsidR="00A0688B" w:rsidRPr="00BE2EB6" w:rsidRDefault="00A0688B" w:rsidP="00E4266A">
            <w:pPr>
              <w:jc w:val="center"/>
            </w:pPr>
            <w:r w:rsidRPr="00BE2EB6">
              <w:t>&lt;55</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Low</w:t>
            </w:r>
          </w:p>
          <w:p w:rsidR="00A0688B" w:rsidRPr="00BE2EB6" w:rsidRDefault="00A0688B" w:rsidP="00E4266A">
            <w:pPr>
              <w:jc w:val="center"/>
            </w:pPr>
            <w:r w:rsidRPr="00BE2EB6">
              <w:t xml:space="preserve">55 – 69 </w:t>
            </w:r>
          </w:p>
        </w:tc>
        <w:tc>
          <w:tcPr>
            <w:tcW w:w="1656" w:type="dxa"/>
            <w:gridSpan w:val="5"/>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Below Average  70 – 84</w:t>
            </w:r>
          </w:p>
        </w:tc>
        <w:tc>
          <w:tcPr>
            <w:tcW w:w="3242" w:type="dxa"/>
            <w:gridSpan w:val="9"/>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Average</w:t>
            </w:r>
          </w:p>
          <w:p w:rsidR="00A0688B" w:rsidRPr="00BE2EB6" w:rsidRDefault="00A0688B" w:rsidP="00E4266A">
            <w:pPr>
              <w:jc w:val="center"/>
            </w:pPr>
            <w:r w:rsidRPr="00BE2EB6">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t>Above Average</w:t>
            </w:r>
          </w:p>
          <w:p w:rsidR="00A0688B" w:rsidRPr="00BE2EB6" w:rsidRDefault="00A0688B" w:rsidP="00E4266A">
            <w:pPr>
              <w:jc w:val="center"/>
            </w:pPr>
            <w:r w:rsidRPr="00BE2EB6">
              <w:t>116 – 130</w:t>
            </w:r>
          </w:p>
        </w:tc>
        <w:tc>
          <w:tcPr>
            <w:tcW w:w="540" w:type="dxa"/>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6"/>
              </w:rPr>
            </w:pPr>
            <w:r w:rsidRPr="00BE2EB6">
              <w:rPr>
                <w:sz w:val="16"/>
              </w:rPr>
              <w:t>Super-</w:t>
            </w:r>
            <w:proofErr w:type="spellStart"/>
            <w:r w:rsidRPr="00BE2EB6">
              <w:rPr>
                <w:sz w:val="16"/>
              </w:rPr>
              <w:t>ior</w:t>
            </w:r>
            <w:proofErr w:type="spellEnd"/>
          </w:p>
          <w:p w:rsidR="00A0688B" w:rsidRPr="00BE2EB6" w:rsidRDefault="00A0688B" w:rsidP="00E4266A">
            <w:pPr>
              <w:jc w:val="center"/>
            </w:pPr>
            <w:r w:rsidRPr="00BE2EB6">
              <w:rPr>
                <w:sz w:val="16"/>
              </w:rPr>
              <w:t>131-145</w:t>
            </w:r>
          </w:p>
        </w:tc>
        <w:tc>
          <w:tcPr>
            <w:tcW w:w="540" w:type="dxa"/>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pPr>
            <w:r w:rsidRPr="00BE2EB6">
              <w:rPr>
                <w:sz w:val="16"/>
              </w:rPr>
              <w:t>Very Super-</w:t>
            </w:r>
            <w:proofErr w:type="spellStart"/>
            <w:r w:rsidRPr="00BE2EB6">
              <w:rPr>
                <w:sz w:val="16"/>
              </w:rPr>
              <w:t>ior</w:t>
            </w:r>
            <w:proofErr w:type="spellEnd"/>
            <w:r w:rsidRPr="00BE2EB6">
              <w:rPr>
                <w:sz w:val="16"/>
              </w:rPr>
              <w:t xml:space="preserve"> 146 </w:t>
            </w:r>
            <w:r w:rsidRPr="00BE2EB6">
              <w:rPr>
                <w:sz w:val="18"/>
              </w:rPr>
              <w:t xml:space="preserve">– </w:t>
            </w:r>
          </w:p>
        </w:tc>
      </w:tr>
      <w:tr w:rsidR="00A0688B" w:rsidRPr="00BE2EB6" w:rsidTr="00E4266A">
        <w:tblPrEx>
          <w:tblCellMar>
            <w:left w:w="72" w:type="dxa"/>
            <w:right w:w="72" w:type="dxa"/>
          </w:tblCellMar>
        </w:tblPrEx>
        <w:trPr>
          <w:jc w:val="center"/>
        </w:trPr>
        <w:tc>
          <w:tcPr>
            <w:tcW w:w="1581" w:type="dxa"/>
            <w:gridSpan w:val="2"/>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roofErr w:type="spellStart"/>
            <w:r w:rsidRPr="00BE2EB6">
              <w:t>Stanines</w:t>
            </w:r>
            <w:proofErr w:type="spellEnd"/>
          </w:p>
        </w:tc>
        <w:tc>
          <w:tcPr>
            <w:tcW w:w="1551" w:type="dxa"/>
            <w:gridSpan w:val="4"/>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Very Low</w:t>
            </w:r>
          </w:p>
          <w:p w:rsidR="00A0688B" w:rsidRPr="00BE2EB6" w:rsidRDefault="00A0688B" w:rsidP="00E4266A">
            <w:pPr>
              <w:jc w:val="center"/>
              <w:rPr>
                <w:sz w:val="18"/>
              </w:rPr>
            </w:pPr>
            <w:r w:rsidRPr="00BE2EB6">
              <w:rPr>
                <w:sz w:val="18"/>
              </w:rPr>
              <w:t xml:space="preserve"> – 73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 xml:space="preserve">Low   </w:t>
            </w:r>
          </w:p>
          <w:p w:rsidR="00A0688B" w:rsidRPr="00BE2EB6" w:rsidRDefault="00A0688B" w:rsidP="00E4266A">
            <w:pPr>
              <w:jc w:val="center"/>
              <w:rPr>
                <w:sz w:val="18"/>
              </w:rPr>
            </w:pPr>
            <w:r w:rsidRPr="00BE2EB6">
              <w:rPr>
                <w:sz w:val="18"/>
              </w:rPr>
              <w:t xml:space="preserve">74 – 81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Below Average  82 - 88</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Low Average</w:t>
            </w:r>
          </w:p>
          <w:p w:rsidR="00A0688B" w:rsidRPr="00BE2EB6" w:rsidRDefault="00A0688B" w:rsidP="00E4266A">
            <w:pPr>
              <w:jc w:val="center"/>
              <w:rPr>
                <w:sz w:val="18"/>
              </w:rPr>
            </w:pPr>
            <w:r w:rsidRPr="00BE2EB6">
              <w:rPr>
                <w:sz w:val="18"/>
              </w:rPr>
              <w:t xml:space="preserve">89 – 96 </w:t>
            </w:r>
          </w:p>
        </w:tc>
        <w:tc>
          <w:tcPr>
            <w:tcW w:w="900" w:type="dxa"/>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Average</w:t>
            </w:r>
          </w:p>
          <w:p w:rsidR="00A0688B" w:rsidRPr="00BE2EB6" w:rsidRDefault="00A0688B" w:rsidP="00E4266A">
            <w:pPr>
              <w:jc w:val="center"/>
              <w:rPr>
                <w:sz w:val="18"/>
              </w:rPr>
            </w:pPr>
            <w:r w:rsidRPr="00BE2EB6">
              <w:rPr>
                <w:sz w:val="18"/>
              </w:rPr>
              <w:t xml:space="preserve">97 – 103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High Average</w:t>
            </w:r>
          </w:p>
          <w:p w:rsidR="00A0688B" w:rsidRPr="00BE2EB6" w:rsidRDefault="00A0688B" w:rsidP="00E4266A">
            <w:pPr>
              <w:jc w:val="center"/>
              <w:rPr>
                <w:sz w:val="18"/>
              </w:rPr>
            </w:pPr>
            <w:r w:rsidRPr="00BE2EB6">
              <w:rPr>
                <w:sz w:val="16"/>
              </w:rPr>
              <w:t>104 - 111</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 xml:space="preserve">Above Average </w:t>
            </w:r>
            <w:r w:rsidRPr="00BE2EB6">
              <w:rPr>
                <w:sz w:val="16"/>
              </w:rPr>
              <w:t>112 – 118</w:t>
            </w: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A0688B" w:rsidRPr="00BE2EB6" w:rsidRDefault="00A0688B" w:rsidP="00E4266A">
            <w:pPr>
              <w:jc w:val="center"/>
              <w:rPr>
                <w:sz w:val="18"/>
              </w:rPr>
            </w:pPr>
            <w:r w:rsidRPr="00BE2EB6">
              <w:rPr>
                <w:sz w:val="18"/>
              </w:rPr>
              <w:t>High</w:t>
            </w:r>
          </w:p>
          <w:p w:rsidR="00A0688B" w:rsidRPr="00BE2EB6" w:rsidRDefault="00A0688B" w:rsidP="00E4266A">
            <w:pPr>
              <w:jc w:val="center"/>
              <w:rPr>
                <w:sz w:val="18"/>
              </w:rPr>
            </w:pPr>
            <w:r w:rsidRPr="00BE2EB6">
              <w:rPr>
                <w:sz w:val="16"/>
              </w:rPr>
              <w:t xml:space="preserve">119 – 126 </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A0688B" w:rsidRPr="00BE2EB6" w:rsidRDefault="00A0688B" w:rsidP="00E4266A">
            <w:pPr>
              <w:jc w:val="center"/>
              <w:rPr>
                <w:sz w:val="18"/>
              </w:rPr>
            </w:pPr>
            <w:r w:rsidRPr="00BE2EB6">
              <w:rPr>
                <w:sz w:val="18"/>
              </w:rPr>
              <w:t>Very High</w:t>
            </w:r>
          </w:p>
          <w:p w:rsidR="00A0688B" w:rsidRPr="00BE2EB6" w:rsidRDefault="00A0688B" w:rsidP="00E4266A">
            <w:pPr>
              <w:jc w:val="center"/>
              <w:rPr>
                <w:sz w:val="18"/>
              </w:rPr>
            </w:pPr>
            <w:r w:rsidRPr="00BE2EB6">
              <w:rPr>
                <w:sz w:val="18"/>
              </w:rPr>
              <w:t xml:space="preserve">127 – </w:t>
            </w:r>
          </w:p>
        </w:tc>
      </w:tr>
    </w:tbl>
    <w:p w:rsidR="00986E9E" w:rsidRPr="00BE2EB6" w:rsidRDefault="00986E9E" w:rsidP="00986E9E">
      <w:pPr>
        <w:rPr>
          <w:sz w:val="18"/>
          <w:szCs w:val="18"/>
        </w:rPr>
      </w:pPr>
    </w:p>
    <w:p w:rsidR="00986E9E" w:rsidRPr="00BE2EB6" w:rsidRDefault="00986E9E" w:rsidP="00986E9E">
      <w:pPr>
        <w:spacing w:after="120"/>
        <w:rPr>
          <w:sz w:val="18"/>
          <w:szCs w:val="18"/>
        </w:rPr>
      </w:pPr>
      <w:r w:rsidRPr="00BE2EB6">
        <w:rPr>
          <w:sz w:val="18"/>
          <w:szCs w:val="18"/>
        </w:rPr>
        <w:t xml:space="preserve">Adapted from Willis, J. O. &amp; Dumont, R. P., </w:t>
      </w:r>
      <w:r w:rsidRPr="00BE2EB6">
        <w:rPr>
          <w:i/>
          <w:iCs/>
          <w:sz w:val="18"/>
          <w:szCs w:val="18"/>
        </w:rPr>
        <w:t xml:space="preserve">Guide to identification of learning disabilities </w:t>
      </w:r>
      <w:r w:rsidRPr="00BE2EB6">
        <w:rPr>
          <w:sz w:val="18"/>
          <w:szCs w:val="18"/>
        </w:rPr>
        <w:t xml:space="preserve">(1998 New York State </w:t>
      </w:r>
      <w:proofErr w:type="gramStart"/>
      <w:r w:rsidRPr="00BE2EB6">
        <w:rPr>
          <w:sz w:val="18"/>
          <w:szCs w:val="18"/>
        </w:rPr>
        <w:t>ed</w:t>
      </w:r>
      <w:proofErr w:type="gramEnd"/>
      <w:r w:rsidRPr="00BE2EB6">
        <w:rPr>
          <w:sz w:val="18"/>
          <w:szCs w:val="18"/>
        </w:rPr>
        <w:t xml:space="preserve">.) </w:t>
      </w:r>
      <w:proofErr w:type="gramStart"/>
      <w:r w:rsidRPr="00BE2EB6">
        <w:rPr>
          <w:sz w:val="18"/>
          <w:szCs w:val="18"/>
        </w:rPr>
        <w:t>(Acton, MA: Copley Custom Publishing, 1998, p. 27).</w:t>
      </w:r>
      <w:proofErr w:type="gramEnd"/>
      <w:r w:rsidRPr="00BE2EB6">
        <w:rPr>
          <w:sz w:val="18"/>
          <w:szCs w:val="18"/>
        </w:rPr>
        <w:t xml:space="preserve">  </w:t>
      </w:r>
      <w:proofErr w:type="gramStart"/>
      <w:r w:rsidRPr="00BE2EB6">
        <w:rPr>
          <w:sz w:val="18"/>
          <w:szCs w:val="18"/>
        </w:rPr>
        <w:t>Also available at http://alpha.fdu.edu/psychology/test_score_descriptions.htm.</w:t>
      </w:r>
      <w:proofErr w:type="gramEnd"/>
    </w:p>
    <w:p w:rsidR="008E70BC" w:rsidRDefault="008E70BC" w:rsidP="00986E9E">
      <w:pPr>
        <w:spacing w:after="120"/>
        <w:jc w:val="center"/>
        <w:rPr>
          <w:sz w:val="18"/>
          <w:szCs w:val="18"/>
        </w:rPr>
      </w:pPr>
    </w:p>
    <w:p w:rsidR="004C2F85" w:rsidRDefault="004C2F85">
      <w:pPr>
        <w:autoSpaceDE/>
        <w:autoSpaceDN/>
        <w:rPr>
          <w:b/>
          <w:bCs/>
          <w:sz w:val="24"/>
          <w:szCs w:val="24"/>
        </w:rPr>
      </w:pPr>
      <w:r>
        <w:rPr>
          <w:b/>
          <w:bCs/>
          <w:sz w:val="24"/>
          <w:szCs w:val="24"/>
        </w:rPr>
        <w:br w:type="page"/>
      </w:r>
    </w:p>
    <w:p w:rsidR="004F69E2" w:rsidRDefault="004F69E2" w:rsidP="004F69E2">
      <w:pPr>
        <w:spacing w:after="60"/>
        <w:jc w:val="center"/>
        <w:rPr>
          <w:b/>
          <w:bCs/>
          <w:sz w:val="24"/>
          <w:szCs w:val="24"/>
        </w:rPr>
      </w:pPr>
      <w:proofErr w:type="spellStart"/>
      <w:r w:rsidRPr="00BE2EB6">
        <w:rPr>
          <w:b/>
          <w:bCs/>
          <w:sz w:val="24"/>
          <w:szCs w:val="24"/>
        </w:rPr>
        <w:lastRenderedPageBreak/>
        <w:t>Namexx's</w:t>
      </w:r>
      <w:proofErr w:type="spellEnd"/>
      <w:r w:rsidRPr="00BE2EB6">
        <w:rPr>
          <w:b/>
          <w:bCs/>
          <w:sz w:val="24"/>
          <w:szCs w:val="24"/>
        </w:rPr>
        <w:t xml:space="preserve"> Scores for </w:t>
      </w:r>
      <w:proofErr w:type="spellStart"/>
      <w:r w:rsidRPr="00BE2EB6">
        <w:rPr>
          <w:b/>
          <w:bCs/>
          <w:sz w:val="24"/>
          <w:szCs w:val="24"/>
        </w:rPr>
        <w:t>hxx</w:t>
      </w:r>
      <w:proofErr w:type="spellEnd"/>
      <w:r w:rsidRPr="00BE2EB6">
        <w:rPr>
          <w:b/>
          <w:bCs/>
          <w:sz w:val="24"/>
          <w:szCs w:val="24"/>
        </w:rPr>
        <w:t xml:space="preserve"> Age on the Wechsler In</w:t>
      </w:r>
      <w:r>
        <w:rPr>
          <w:b/>
          <w:bCs/>
          <w:sz w:val="24"/>
          <w:szCs w:val="24"/>
        </w:rPr>
        <w:t>telligence Scale for Children, 5th ed. (WISC-</w:t>
      </w:r>
      <w:r w:rsidRPr="00BE2EB6">
        <w:rPr>
          <w:b/>
          <w:bCs/>
          <w:sz w:val="24"/>
          <w:szCs w:val="24"/>
        </w:rPr>
        <w:t>V)</w:t>
      </w:r>
    </w:p>
    <w:p w:rsidR="004F69E2" w:rsidRPr="00BE2EB6" w:rsidRDefault="004F69E2" w:rsidP="004F69E2">
      <w:pPr>
        <w:spacing w:after="60"/>
        <w:jc w:val="center"/>
      </w:pPr>
      <w:r w:rsidRPr="00BE2EB6">
        <w:rPr>
          <w:b/>
          <w:bCs/>
          <w:sz w:val="24"/>
          <w:szCs w:val="24"/>
        </w:rPr>
        <w:t xml:space="preserve">  </w:t>
      </w:r>
      <w:r w:rsidRPr="00BE2EB6">
        <w:t xml:space="preserve">Test scores in </w:t>
      </w:r>
      <w:r w:rsidRPr="00BE2EB6">
        <w:rPr>
          <w:i/>
          <w:iCs/>
        </w:rPr>
        <w:t>Italics</w:t>
      </w:r>
      <w:r w:rsidRPr="00BE2EB6">
        <w:t xml:space="preserve"> are </w:t>
      </w:r>
      <w:r w:rsidRPr="00BE2EB6">
        <w:rPr>
          <w:u w:val="single"/>
        </w:rPr>
        <w:t>not</w:t>
      </w:r>
      <w:r w:rsidRPr="00BE2EB6">
        <w:t xml:space="preserve"> included in the factor and full scale scores.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4F69E2" w:rsidRPr="00BE2EB6" w:rsidTr="00704F61">
        <w:tc>
          <w:tcPr>
            <w:tcW w:w="5616" w:type="dxa"/>
            <w:tcBorders>
              <w:top w:val="double" w:sz="4" w:space="0" w:color="auto"/>
              <w:left w:val="double" w:sz="4" w:space="0" w:color="auto"/>
              <w:bottom w:val="double" w:sz="4" w:space="0" w:color="auto"/>
              <w:right w:val="single" w:sz="4" w:space="0" w:color="auto"/>
            </w:tcBorders>
          </w:tcPr>
          <w:p w:rsidR="004F69E2" w:rsidRPr="00BE2EB6" w:rsidRDefault="004F69E2" w:rsidP="004C2F85">
            <w:pPr>
              <w:pStyle w:val="Heading1"/>
              <w:rPr>
                <w:sz w:val="20"/>
                <w:szCs w:val="20"/>
              </w:rPr>
            </w:pPr>
          </w:p>
          <w:p w:rsidR="004F69E2" w:rsidRPr="00BE2EB6" w:rsidRDefault="004F69E2" w:rsidP="004C2F85">
            <w:pPr>
              <w:pStyle w:val="Heading1"/>
              <w:rPr>
                <w:sz w:val="20"/>
                <w:szCs w:val="20"/>
              </w:rPr>
            </w:pPr>
            <w:r w:rsidRPr="00BE2EB6">
              <w:rPr>
                <w:sz w:val="20"/>
                <w:szCs w:val="20"/>
              </w:rPr>
              <w:t>Subtests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4F69E2" w:rsidRPr="00BE2EB6" w:rsidRDefault="004F69E2" w:rsidP="004C2F85">
            <w:pPr>
              <w:jc w:val="center"/>
            </w:pPr>
            <w:r w:rsidRPr="00BE2EB6">
              <w:t>Test</w:t>
            </w:r>
          </w:p>
          <w:p w:rsidR="004F69E2" w:rsidRPr="00BE2EB6" w:rsidRDefault="004F69E2" w:rsidP="004C2F85">
            <w:pPr>
              <w:jc w:val="center"/>
            </w:pPr>
            <w:r w:rsidRPr="00BE2EB6">
              <w:t>Score</w:t>
            </w:r>
            <w:r w:rsidRPr="00BE2EB6">
              <w:rPr>
                <w:rStyle w:val="FootnoteReference"/>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4F69E2" w:rsidRPr="00BE2EB6" w:rsidRDefault="004C2F85" w:rsidP="004C2F85">
            <w:pPr>
              <w:jc w:val="center"/>
            </w:pPr>
            <w:r>
              <w:t>95</w:t>
            </w:r>
            <w:r w:rsidR="004F69E2" w:rsidRPr="00BE2EB6">
              <w:t xml:space="preserve">%     </w:t>
            </w:r>
          </w:p>
          <w:p w:rsidR="004F69E2" w:rsidRPr="00BE2EB6" w:rsidRDefault="004F69E2" w:rsidP="004C2F85">
            <w:pPr>
              <w:jc w:val="center"/>
            </w:pPr>
            <w:proofErr w:type="spellStart"/>
            <w:r w:rsidRPr="00BE2EB6">
              <w:t>Confi</w:t>
            </w:r>
            <w:proofErr w:type="spellEnd"/>
            <w:r w:rsidRPr="00BE2EB6">
              <w:t xml:space="preserve">-    </w:t>
            </w:r>
            <w:proofErr w:type="spellStart"/>
            <w:r w:rsidRPr="00BE2EB6">
              <w:t>dence</w:t>
            </w:r>
            <w:proofErr w:type="spellEnd"/>
            <w:r w:rsidRPr="00BE2EB6">
              <w:rPr>
                <w:rStyle w:val="FootnoteReference"/>
              </w:rPr>
              <w:footnoteReference w:id="2"/>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4F69E2" w:rsidRPr="00BE2EB6" w:rsidRDefault="004F69E2" w:rsidP="004C2F85">
            <w:pPr>
              <w:jc w:val="center"/>
            </w:pPr>
            <w:r w:rsidRPr="00BE2EB6">
              <w:t>Per-</w:t>
            </w:r>
            <w:proofErr w:type="spellStart"/>
            <w:r w:rsidRPr="00BE2EB6">
              <w:t>cen</w:t>
            </w:r>
            <w:proofErr w:type="spellEnd"/>
            <w:r w:rsidRPr="00BE2EB6">
              <w:t>-tile</w:t>
            </w:r>
            <w:r w:rsidRPr="00BE2EB6">
              <w:rPr>
                <w:rStyle w:val="FootnoteReference"/>
              </w:rPr>
              <w:footnoteReference w:id="3"/>
            </w:r>
          </w:p>
        </w:tc>
        <w:tc>
          <w:tcPr>
            <w:tcW w:w="2592" w:type="dxa"/>
            <w:tcBorders>
              <w:top w:val="double" w:sz="4" w:space="0" w:color="auto"/>
              <w:left w:val="single" w:sz="4" w:space="0" w:color="auto"/>
              <w:bottom w:val="double" w:sz="4" w:space="0" w:color="auto"/>
              <w:right w:val="double" w:sz="4" w:space="0" w:color="auto"/>
            </w:tcBorders>
            <w:vAlign w:val="center"/>
          </w:tcPr>
          <w:p w:rsidR="00704F61" w:rsidRDefault="00704F61" w:rsidP="00704F61">
            <w:pPr>
              <w:jc w:val="center"/>
            </w:pPr>
            <w:r>
              <w:t>Qualitative</w:t>
            </w:r>
          </w:p>
          <w:p w:rsidR="004F69E2" w:rsidRPr="00BE2EB6" w:rsidRDefault="00704F61" w:rsidP="00704F61">
            <w:pPr>
              <w:jc w:val="center"/>
            </w:pPr>
            <w:r>
              <w:t>Descriptor</w:t>
            </w:r>
            <w:r w:rsidR="004F69E2" w:rsidRPr="00BE2EB6">
              <w:rPr>
                <w:rStyle w:val="FootnoteReference"/>
              </w:rPr>
              <w:footnoteReference w:id="4"/>
            </w:r>
          </w:p>
        </w:tc>
      </w:tr>
      <w:tr w:rsidR="004F69E2" w:rsidRPr="00BE2EB6" w:rsidTr="004C2F85">
        <w:tc>
          <w:tcPr>
            <w:tcW w:w="5616" w:type="dxa"/>
            <w:tcBorders>
              <w:top w:val="double" w:sz="4" w:space="0" w:color="auto"/>
              <w:left w:val="double" w:sz="4" w:space="0" w:color="auto"/>
              <w:bottom w:val="nil"/>
              <w:right w:val="single" w:sz="4" w:space="0" w:color="auto"/>
            </w:tcBorders>
          </w:tcPr>
          <w:p w:rsidR="004F69E2" w:rsidRPr="00BE2EB6" w:rsidRDefault="004F69E2" w:rsidP="004C2F85">
            <w:pPr>
              <w:pStyle w:val="Heading1"/>
              <w:rPr>
                <w:sz w:val="20"/>
                <w:szCs w:val="20"/>
              </w:rPr>
            </w:pPr>
            <w:r w:rsidRPr="00BE2EB6">
              <w:rPr>
                <w:sz w:val="20"/>
                <w:szCs w:val="20"/>
              </w:rPr>
              <w:t xml:space="preserve">Verbal </w:t>
            </w:r>
            <w:r>
              <w:rPr>
                <w:sz w:val="20"/>
                <w:szCs w:val="20"/>
              </w:rPr>
              <w:t xml:space="preserve">Comprehension </w:t>
            </w:r>
            <w:r w:rsidRPr="00BE2EB6">
              <w:rPr>
                <w:sz w:val="20"/>
                <w:szCs w:val="20"/>
              </w:rPr>
              <w:t>Subtests</w:t>
            </w:r>
          </w:p>
        </w:tc>
        <w:tc>
          <w:tcPr>
            <w:tcW w:w="576" w:type="dxa"/>
            <w:tcBorders>
              <w:top w:val="double" w:sz="4" w:space="0" w:color="auto"/>
              <w:left w:val="single" w:sz="4" w:space="0" w:color="auto"/>
              <w:bottom w:val="nil"/>
              <w:right w:val="single" w:sz="4" w:space="0" w:color="auto"/>
            </w:tcBorders>
          </w:tcPr>
          <w:p w:rsidR="004F69E2" w:rsidRPr="00BE2EB6" w:rsidRDefault="004F69E2" w:rsidP="004C2F85"/>
        </w:tc>
        <w:tc>
          <w:tcPr>
            <w:tcW w:w="1152" w:type="dxa"/>
            <w:tcBorders>
              <w:top w:val="double" w:sz="4" w:space="0" w:color="auto"/>
              <w:left w:val="single" w:sz="4" w:space="0" w:color="auto"/>
              <w:bottom w:val="nil"/>
              <w:right w:val="single" w:sz="4" w:space="0" w:color="auto"/>
            </w:tcBorders>
          </w:tcPr>
          <w:p w:rsidR="004F69E2" w:rsidRPr="00BE2EB6" w:rsidRDefault="004F69E2" w:rsidP="004C2F85"/>
        </w:tc>
        <w:tc>
          <w:tcPr>
            <w:tcW w:w="432" w:type="dxa"/>
            <w:tcBorders>
              <w:top w:val="double" w:sz="4" w:space="0" w:color="auto"/>
              <w:left w:val="single" w:sz="4" w:space="0" w:color="auto"/>
              <w:bottom w:val="nil"/>
              <w:right w:val="single" w:sz="4" w:space="0" w:color="auto"/>
            </w:tcBorders>
            <w:tcMar>
              <w:left w:w="0" w:type="dxa"/>
              <w:right w:w="0" w:type="dxa"/>
            </w:tcMar>
          </w:tcPr>
          <w:p w:rsidR="004F69E2" w:rsidRPr="00BE2EB6" w:rsidRDefault="004F69E2" w:rsidP="004C2F85">
            <w:pPr>
              <w:jc w:val="center"/>
            </w:pPr>
          </w:p>
        </w:tc>
        <w:tc>
          <w:tcPr>
            <w:tcW w:w="2592" w:type="dxa"/>
            <w:tcBorders>
              <w:top w:val="double" w:sz="4" w:space="0" w:color="auto"/>
              <w:left w:val="single" w:sz="4" w:space="0" w:color="auto"/>
              <w:bottom w:val="nil"/>
              <w:right w:val="double" w:sz="4" w:space="0" w:color="auto"/>
            </w:tcBorders>
          </w:tcPr>
          <w:p w:rsidR="004F69E2" w:rsidRPr="00BE2EB6" w:rsidRDefault="004F69E2" w:rsidP="004C2F85"/>
        </w:tc>
      </w:tr>
      <w:tr w:rsidR="004F69E2" w:rsidRPr="00BE2EB6" w:rsidTr="004C2F85">
        <w:tc>
          <w:tcPr>
            <w:tcW w:w="5616" w:type="dxa"/>
            <w:tcBorders>
              <w:top w:val="nil"/>
              <w:left w:val="double" w:sz="4" w:space="0" w:color="auto"/>
              <w:bottom w:val="nil"/>
              <w:right w:val="single" w:sz="4" w:space="0" w:color="auto"/>
            </w:tcBorders>
          </w:tcPr>
          <w:p w:rsidR="004F69E2" w:rsidRPr="00BE2EB6" w:rsidRDefault="004F69E2" w:rsidP="004C2F85">
            <w:r w:rsidRPr="00BE2EB6">
              <w:t>explaining how two different things could be similar (SI)</w:t>
            </w:r>
          </w:p>
        </w:tc>
        <w:tc>
          <w:tcPr>
            <w:tcW w:w="576" w:type="dxa"/>
            <w:tcBorders>
              <w:top w:val="nil"/>
              <w:left w:val="single" w:sz="4" w:space="0" w:color="auto"/>
              <w:bottom w:val="nil"/>
              <w:right w:val="single" w:sz="4" w:space="0" w:color="auto"/>
            </w:tcBorders>
          </w:tcPr>
          <w:p w:rsidR="004F69E2" w:rsidRPr="00BE2EB6" w:rsidRDefault="004F69E2" w:rsidP="004C2F85"/>
        </w:tc>
        <w:tc>
          <w:tcPr>
            <w:tcW w:w="1152" w:type="dxa"/>
            <w:tcBorders>
              <w:top w:val="nil"/>
              <w:left w:val="single" w:sz="4" w:space="0" w:color="auto"/>
              <w:bottom w:val="nil"/>
              <w:right w:val="single" w:sz="4" w:space="0" w:color="auto"/>
            </w:tcBorders>
          </w:tcPr>
          <w:p w:rsidR="004F69E2" w:rsidRPr="00BE2EB6" w:rsidRDefault="004F69E2" w:rsidP="004C2F85"/>
        </w:tc>
        <w:tc>
          <w:tcPr>
            <w:tcW w:w="432" w:type="dxa"/>
            <w:tcBorders>
              <w:top w:val="nil"/>
              <w:left w:val="single" w:sz="4" w:space="0" w:color="auto"/>
              <w:bottom w:val="nil"/>
              <w:right w:val="single" w:sz="4" w:space="0" w:color="auto"/>
            </w:tcBorders>
            <w:tcMar>
              <w:left w:w="0" w:type="dxa"/>
              <w:right w:w="0" w:type="dxa"/>
            </w:tcMar>
          </w:tcPr>
          <w:p w:rsidR="004F69E2" w:rsidRPr="00BE2EB6" w:rsidRDefault="004F69E2" w:rsidP="004C2F85">
            <w:pPr>
              <w:jc w:val="center"/>
            </w:pPr>
          </w:p>
        </w:tc>
        <w:tc>
          <w:tcPr>
            <w:tcW w:w="2592" w:type="dxa"/>
            <w:tcBorders>
              <w:top w:val="nil"/>
              <w:left w:val="single" w:sz="4" w:space="0" w:color="auto"/>
              <w:bottom w:val="nil"/>
              <w:right w:val="double" w:sz="4" w:space="0" w:color="auto"/>
            </w:tcBorders>
          </w:tcPr>
          <w:p w:rsidR="004F69E2" w:rsidRPr="00BE2EB6" w:rsidRDefault="004F69E2" w:rsidP="004C2F85"/>
        </w:tc>
      </w:tr>
      <w:tr w:rsidR="004F69E2" w:rsidRPr="00BE2EB6" w:rsidTr="004C2F85">
        <w:tc>
          <w:tcPr>
            <w:tcW w:w="5616" w:type="dxa"/>
            <w:tcBorders>
              <w:top w:val="nil"/>
              <w:left w:val="double" w:sz="4" w:space="0" w:color="auto"/>
              <w:bottom w:val="nil"/>
              <w:right w:val="single" w:sz="4" w:space="0" w:color="auto"/>
            </w:tcBorders>
          </w:tcPr>
          <w:p w:rsidR="004F69E2" w:rsidRPr="00BE2EB6" w:rsidRDefault="004F69E2" w:rsidP="004C2F85">
            <w:r w:rsidRPr="00BE2EB6">
              <w:t>defining vocabulary words (VC)</w:t>
            </w:r>
          </w:p>
        </w:tc>
        <w:tc>
          <w:tcPr>
            <w:tcW w:w="576" w:type="dxa"/>
            <w:tcBorders>
              <w:top w:val="nil"/>
              <w:left w:val="single" w:sz="4" w:space="0" w:color="auto"/>
              <w:bottom w:val="nil"/>
              <w:right w:val="single" w:sz="4" w:space="0" w:color="auto"/>
            </w:tcBorders>
          </w:tcPr>
          <w:p w:rsidR="004F69E2" w:rsidRPr="00BE2EB6" w:rsidRDefault="004F69E2" w:rsidP="004C2F85"/>
        </w:tc>
        <w:tc>
          <w:tcPr>
            <w:tcW w:w="1152" w:type="dxa"/>
            <w:tcBorders>
              <w:top w:val="nil"/>
              <w:left w:val="single" w:sz="4" w:space="0" w:color="auto"/>
              <w:bottom w:val="nil"/>
              <w:right w:val="single" w:sz="4" w:space="0" w:color="auto"/>
            </w:tcBorders>
          </w:tcPr>
          <w:p w:rsidR="004F69E2" w:rsidRPr="00BE2EB6" w:rsidRDefault="004F69E2" w:rsidP="004C2F85"/>
        </w:tc>
        <w:tc>
          <w:tcPr>
            <w:tcW w:w="432" w:type="dxa"/>
            <w:tcBorders>
              <w:top w:val="nil"/>
              <w:left w:val="single" w:sz="4" w:space="0" w:color="auto"/>
              <w:bottom w:val="nil"/>
              <w:right w:val="single" w:sz="4" w:space="0" w:color="auto"/>
            </w:tcBorders>
            <w:tcMar>
              <w:left w:w="0" w:type="dxa"/>
              <w:right w:w="0" w:type="dxa"/>
            </w:tcMar>
          </w:tcPr>
          <w:p w:rsidR="004F69E2" w:rsidRPr="00BE2EB6" w:rsidRDefault="004F69E2" w:rsidP="004C2F85">
            <w:pPr>
              <w:jc w:val="center"/>
            </w:pPr>
          </w:p>
        </w:tc>
        <w:tc>
          <w:tcPr>
            <w:tcW w:w="2592" w:type="dxa"/>
            <w:tcBorders>
              <w:top w:val="nil"/>
              <w:left w:val="single" w:sz="4" w:space="0" w:color="auto"/>
              <w:bottom w:val="nil"/>
              <w:right w:val="double" w:sz="4" w:space="0" w:color="auto"/>
            </w:tcBorders>
          </w:tcPr>
          <w:p w:rsidR="004F69E2" w:rsidRPr="00BE2EB6" w:rsidRDefault="004F69E2" w:rsidP="004C2F85"/>
        </w:tc>
      </w:tr>
      <w:tr w:rsidR="004F69E2" w:rsidRPr="00BE2EB6" w:rsidTr="004C2F85">
        <w:tc>
          <w:tcPr>
            <w:tcW w:w="5616" w:type="dxa"/>
            <w:tcBorders>
              <w:top w:val="nil"/>
              <w:left w:val="double" w:sz="4" w:space="0" w:color="auto"/>
              <w:bottom w:val="nil"/>
              <w:right w:val="single" w:sz="4" w:space="0" w:color="auto"/>
            </w:tcBorders>
          </w:tcPr>
          <w:p w:rsidR="004F69E2" w:rsidRPr="004F69E2" w:rsidRDefault="004F69E2" w:rsidP="004C2F85">
            <w:pPr>
              <w:rPr>
                <w:i/>
              </w:rPr>
            </w:pPr>
            <w:r w:rsidRPr="004F69E2">
              <w:rPr>
                <w:i/>
              </w:rPr>
              <w:t>answering questions of social and practical comprehension (CO)</w:t>
            </w:r>
          </w:p>
        </w:tc>
        <w:tc>
          <w:tcPr>
            <w:tcW w:w="576" w:type="dxa"/>
            <w:tcBorders>
              <w:top w:val="nil"/>
              <w:left w:val="single" w:sz="4" w:space="0" w:color="auto"/>
              <w:bottom w:val="nil"/>
              <w:right w:val="single" w:sz="4" w:space="0" w:color="auto"/>
            </w:tcBorders>
          </w:tcPr>
          <w:p w:rsidR="004F69E2" w:rsidRPr="004F69E2" w:rsidRDefault="004F69E2" w:rsidP="004C2F85">
            <w:pPr>
              <w:rPr>
                <w:i/>
              </w:rPr>
            </w:pPr>
          </w:p>
        </w:tc>
        <w:tc>
          <w:tcPr>
            <w:tcW w:w="1152" w:type="dxa"/>
            <w:tcBorders>
              <w:top w:val="nil"/>
              <w:left w:val="single" w:sz="4" w:space="0" w:color="auto"/>
              <w:bottom w:val="nil"/>
              <w:right w:val="single" w:sz="4" w:space="0" w:color="auto"/>
            </w:tcBorders>
          </w:tcPr>
          <w:p w:rsidR="004F69E2" w:rsidRPr="004F69E2" w:rsidRDefault="004F69E2" w:rsidP="004C2F85">
            <w:pPr>
              <w:rPr>
                <w:i/>
              </w:rPr>
            </w:pPr>
          </w:p>
        </w:tc>
        <w:tc>
          <w:tcPr>
            <w:tcW w:w="432" w:type="dxa"/>
            <w:tcBorders>
              <w:top w:val="nil"/>
              <w:left w:val="single" w:sz="4" w:space="0" w:color="auto"/>
              <w:bottom w:val="nil"/>
              <w:right w:val="single" w:sz="4" w:space="0" w:color="auto"/>
            </w:tcBorders>
            <w:tcMar>
              <w:left w:w="0" w:type="dxa"/>
              <w:right w:w="0" w:type="dxa"/>
            </w:tcMar>
          </w:tcPr>
          <w:p w:rsidR="004F69E2" w:rsidRPr="004F69E2" w:rsidRDefault="004F69E2" w:rsidP="004C2F85">
            <w:pPr>
              <w:jc w:val="center"/>
              <w:rPr>
                <w:i/>
              </w:rPr>
            </w:pPr>
          </w:p>
        </w:tc>
        <w:tc>
          <w:tcPr>
            <w:tcW w:w="2592" w:type="dxa"/>
            <w:tcBorders>
              <w:top w:val="nil"/>
              <w:left w:val="single" w:sz="4" w:space="0" w:color="auto"/>
              <w:bottom w:val="nil"/>
              <w:right w:val="double" w:sz="4" w:space="0" w:color="auto"/>
            </w:tcBorders>
          </w:tcPr>
          <w:p w:rsidR="004F69E2" w:rsidRPr="004F69E2" w:rsidRDefault="004F69E2" w:rsidP="004C2F85">
            <w:pPr>
              <w:rPr>
                <w:i/>
              </w:rPr>
            </w:pPr>
          </w:p>
        </w:tc>
      </w:tr>
      <w:tr w:rsidR="004F69E2" w:rsidRPr="00BE2EB6" w:rsidTr="004C2F85">
        <w:tc>
          <w:tcPr>
            <w:tcW w:w="5616" w:type="dxa"/>
            <w:tcBorders>
              <w:top w:val="nil"/>
              <w:left w:val="double" w:sz="4" w:space="0" w:color="auto"/>
              <w:bottom w:val="nil"/>
              <w:right w:val="single" w:sz="4" w:space="0" w:color="auto"/>
            </w:tcBorders>
          </w:tcPr>
          <w:p w:rsidR="004F69E2" w:rsidRPr="00BE2EB6" w:rsidRDefault="004F69E2" w:rsidP="004C2F85">
            <w:pPr>
              <w:rPr>
                <w:i/>
                <w:iCs/>
              </w:rPr>
            </w:pPr>
            <w:r w:rsidRPr="00BE2EB6">
              <w:rPr>
                <w:i/>
                <w:iCs/>
              </w:rPr>
              <w:t>answering questions of general information (IN)</w:t>
            </w:r>
          </w:p>
        </w:tc>
        <w:tc>
          <w:tcPr>
            <w:tcW w:w="576" w:type="dxa"/>
            <w:tcBorders>
              <w:top w:val="nil"/>
              <w:left w:val="single" w:sz="4" w:space="0" w:color="auto"/>
              <w:bottom w:val="nil"/>
              <w:right w:val="single" w:sz="4" w:space="0" w:color="auto"/>
            </w:tcBorders>
          </w:tcPr>
          <w:p w:rsidR="004F69E2" w:rsidRPr="00BE2EB6" w:rsidRDefault="004F69E2" w:rsidP="004C2F85">
            <w:pPr>
              <w:rPr>
                <w:i/>
                <w:iCs/>
              </w:rPr>
            </w:pPr>
          </w:p>
        </w:tc>
        <w:tc>
          <w:tcPr>
            <w:tcW w:w="1152" w:type="dxa"/>
            <w:tcBorders>
              <w:top w:val="nil"/>
              <w:left w:val="single" w:sz="4" w:space="0" w:color="auto"/>
              <w:bottom w:val="nil"/>
              <w:right w:val="single" w:sz="4" w:space="0" w:color="auto"/>
            </w:tcBorders>
          </w:tcPr>
          <w:p w:rsidR="004F69E2" w:rsidRPr="00BE2EB6" w:rsidRDefault="004F69E2" w:rsidP="004C2F85">
            <w:pPr>
              <w:rPr>
                <w:i/>
                <w:iCs/>
              </w:rPr>
            </w:pPr>
          </w:p>
        </w:tc>
        <w:tc>
          <w:tcPr>
            <w:tcW w:w="432" w:type="dxa"/>
            <w:tcBorders>
              <w:top w:val="nil"/>
              <w:left w:val="single" w:sz="4" w:space="0" w:color="auto"/>
              <w:bottom w:val="nil"/>
              <w:right w:val="single" w:sz="4" w:space="0" w:color="auto"/>
            </w:tcBorders>
            <w:tcMar>
              <w:left w:w="0" w:type="dxa"/>
              <w:right w:w="0" w:type="dxa"/>
            </w:tcMar>
          </w:tcPr>
          <w:p w:rsidR="004F69E2" w:rsidRPr="00BE2EB6" w:rsidRDefault="004F69E2" w:rsidP="004C2F85">
            <w:pPr>
              <w:jc w:val="center"/>
              <w:rPr>
                <w:i/>
                <w:iCs/>
              </w:rPr>
            </w:pPr>
          </w:p>
        </w:tc>
        <w:tc>
          <w:tcPr>
            <w:tcW w:w="2592" w:type="dxa"/>
            <w:tcBorders>
              <w:top w:val="nil"/>
              <w:left w:val="single" w:sz="4" w:space="0" w:color="auto"/>
              <w:bottom w:val="nil"/>
              <w:right w:val="double" w:sz="4" w:space="0" w:color="auto"/>
            </w:tcBorders>
          </w:tcPr>
          <w:p w:rsidR="004F69E2" w:rsidRPr="00BE2EB6" w:rsidRDefault="004F69E2" w:rsidP="004C2F85">
            <w:pPr>
              <w:rPr>
                <w:i/>
                <w:iCs/>
              </w:rPr>
            </w:pPr>
          </w:p>
        </w:tc>
      </w:tr>
      <w:tr w:rsidR="004F69E2" w:rsidRPr="00BE2EB6" w:rsidTr="004C2F85">
        <w:tc>
          <w:tcPr>
            <w:tcW w:w="5616" w:type="dxa"/>
            <w:tcBorders>
              <w:top w:val="nil"/>
              <w:left w:val="double" w:sz="4" w:space="0" w:color="auto"/>
              <w:bottom w:val="single" w:sz="4" w:space="0" w:color="auto"/>
              <w:right w:val="single" w:sz="4" w:space="0" w:color="auto"/>
            </w:tcBorders>
          </w:tcPr>
          <w:p w:rsidR="004F69E2" w:rsidRPr="00BE2EB6" w:rsidRDefault="004F69E2" w:rsidP="004C2F85">
            <w:pPr>
              <w:pStyle w:val="FootnoteText"/>
              <w:rPr>
                <w:b/>
                <w:bCs/>
              </w:rPr>
            </w:pPr>
            <w:r w:rsidRPr="00BE2EB6">
              <w:rPr>
                <w:b/>
                <w:bCs/>
              </w:rPr>
              <w:t>Verbal Comprehension Index</w:t>
            </w:r>
            <w:r>
              <w:rPr>
                <w:b/>
                <w:bCs/>
              </w:rPr>
              <w:t xml:space="preserve"> (SI VC</w:t>
            </w:r>
            <w:r w:rsidRPr="00BE2EB6">
              <w:rPr>
                <w:b/>
                <w:bCs/>
              </w:rPr>
              <w:t>)</w:t>
            </w:r>
          </w:p>
        </w:tc>
        <w:tc>
          <w:tcPr>
            <w:tcW w:w="576" w:type="dxa"/>
            <w:tcBorders>
              <w:top w:val="nil"/>
              <w:left w:val="single" w:sz="4" w:space="0" w:color="auto"/>
              <w:bottom w:val="single" w:sz="4" w:space="0" w:color="auto"/>
              <w:right w:val="single" w:sz="4" w:space="0" w:color="auto"/>
            </w:tcBorders>
          </w:tcPr>
          <w:p w:rsidR="004F69E2" w:rsidRPr="00BE2EB6" w:rsidRDefault="004F69E2" w:rsidP="004C2F85">
            <w:pPr>
              <w:rPr>
                <w:b/>
                <w:bCs/>
              </w:rPr>
            </w:pPr>
          </w:p>
        </w:tc>
        <w:tc>
          <w:tcPr>
            <w:tcW w:w="1152" w:type="dxa"/>
            <w:tcBorders>
              <w:top w:val="nil"/>
              <w:left w:val="single" w:sz="4" w:space="0" w:color="auto"/>
              <w:bottom w:val="single" w:sz="4" w:space="0" w:color="auto"/>
              <w:right w:val="single" w:sz="4" w:space="0" w:color="auto"/>
            </w:tcBorders>
          </w:tcPr>
          <w:p w:rsidR="004F69E2" w:rsidRPr="00BE2EB6" w:rsidRDefault="004F69E2" w:rsidP="004C2F85">
            <w:pPr>
              <w:rPr>
                <w:b/>
                <w:b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4F69E2" w:rsidRPr="00BE2EB6" w:rsidRDefault="004F69E2" w:rsidP="004C2F85">
            <w:pPr>
              <w:jc w:val="center"/>
              <w:rPr>
                <w:b/>
                <w:bCs/>
              </w:rPr>
            </w:pPr>
          </w:p>
        </w:tc>
        <w:tc>
          <w:tcPr>
            <w:tcW w:w="2592" w:type="dxa"/>
            <w:tcBorders>
              <w:top w:val="nil"/>
              <w:left w:val="single" w:sz="4" w:space="0" w:color="auto"/>
              <w:bottom w:val="single" w:sz="4" w:space="0" w:color="auto"/>
              <w:right w:val="double" w:sz="4" w:space="0" w:color="auto"/>
            </w:tcBorders>
          </w:tcPr>
          <w:p w:rsidR="004F69E2" w:rsidRPr="00BE2EB6" w:rsidRDefault="004F69E2" w:rsidP="004C2F85">
            <w:pPr>
              <w:rPr>
                <w:b/>
                <w:bCs/>
              </w:rPr>
            </w:pPr>
          </w:p>
        </w:tc>
      </w:tr>
      <w:tr w:rsidR="004F69E2" w:rsidRPr="00BE2EB6" w:rsidTr="004C2F85">
        <w:tc>
          <w:tcPr>
            <w:tcW w:w="5616" w:type="dxa"/>
            <w:tcBorders>
              <w:top w:val="single" w:sz="4" w:space="0" w:color="auto"/>
              <w:left w:val="double" w:sz="4" w:space="0" w:color="auto"/>
              <w:bottom w:val="nil"/>
              <w:right w:val="single" w:sz="4" w:space="0" w:color="auto"/>
            </w:tcBorders>
          </w:tcPr>
          <w:p w:rsidR="004F69E2" w:rsidRPr="00BE2EB6" w:rsidRDefault="004F69E2" w:rsidP="004F69E2">
            <w:pPr>
              <w:pStyle w:val="Heading3"/>
            </w:pPr>
            <w:r>
              <w:t xml:space="preserve">Visual-Spatial </w:t>
            </w:r>
            <w:r w:rsidRPr="00BE2EB6">
              <w:t>Subtests</w:t>
            </w:r>
          </w:p>
        </w:tc>
        <w:tc>
          <w:tcPr>
            <w:tcW w:w="576" w:type="dxa"/>
            <w:tcBorders>
              <w:top w:val="single" w:sz="4" w:space="0" w:color="auto"/>
              <w:left w:val="single" w:sz="4" w:space="0" w:color="auto"/>
              <w:bottom w:val="nil"/>
              <w:right w:val="single" w:sz="4" w:space="0" w:color="auto"/>
            </w:tcBorders>
          </w:tcPr>
          <w:p w:rsidR="004F69E2" w:rsidRPr="00BE2EB6" w:rsidRDefault="004F69E2" w:rsidP="004C2F85"/>
        </w:tc>
        <w:tc>
          <w:tcPr>
            <w:tcW w:w="1152" w:type="dxa"/>
            <w:tcBorders>
              <w:top w:val="single" w:sz="4" w:space="0" w:color="auto"/>
              <w:left w:val="single" w:sz="4" w:space="0" w:color="auto"/>
              <w:bottom w:val="nil"/>
              <w:right w:val="single" w:sz="4" w:space="0" w:color="auto"/>
            </w:tcBorders>
          </w:tcPr>
          <w:p w:rsidR="004F69E2" w:rsidRPr="00BE2EB6" w:rsidRDefault="004F69E2" w:rsidP="004C2F85"/>
        </w:tc>
        <w:tc>
          <w:tcPr>
            <w:tcW w:w="432" w:type="dxa"/>
            <w:tcBorders>
              <w:top w:val="single" w:sz="4" w:space="0" w:color="auto"/>
              <w:left w:val="single" w:sz="4" w:space="0" w:color="auto"/>
              <w:bottom w:val="nil"/>
              <w:right w:val="single" w:sz="4" w:space="0" w:color="auto"/>
            </w:tcBorders>
            <w:tcMar>
              <w:left w:w="0" w:type="dxa"/>
              <w:right w:w="0" w:type="dxa"/>
            </w:tcMar>
          </w:tcPr>
          <w:p w:rsidR="004F69E2" w:rsidRPr="00BE2EB6" w:rsidRDefault="004F69E2" w:rsidP="004C2F85">
            <w:pPr>
              <w:jc w:val="center"/>
            </w:pPr>
          </w:p>
        </w:tc>
        <w:tc>
          <w:tcPr>
            <w:tcW w:w="2592" w:type="dxa"/>
            <w:tcBorders>
              <w:top w:val="single" w:sz="4" w:space="0" w:color="auto"/>
              <w:left w:val="single" w:sz="4" w:space="0" w:color="auto"/>
              <w:bottom w:val="nil"/>
              <w:right w:val="double" w:sz="4" w:space="0" w:color="auto"/>
            </w:tcBorders>
          </w:tcPr>
          <w:p w:rsidR="004F69E2" w:rsidRPr="00BE2EB6" w:rsidRDefault="004F69E2" w:rsidP="004C2F85"/>
        </w:tc>
      </w:tr>
      <w:tr w:rsidR="004F69E2" w:rsidRPr="00BE2EB6" w:rsidTr="004C2F85">
        <w:tc>
          <w:tcPr>
            <w:tcW w:w="5616" w:type="dxa"/>
            <w:tcBorders>
              <w:top w:val="nil"/>
              <w:left w:val="double" w:sz="4" w:space="0" w:color="auto"/>
              <w:bottom w:val="nil"/>
              <w:right w:val="single" w:sz="4" w:space="0" w:color="auto"/>
            </w:tcBorders>
          </w:tcPr>
          <w:p w:rsidR="004F69E2" w:rsidRPr="00BE2EB6" w:rsidRDefault="004F69E2" w:rsidP="004C2F85">
            <w:r w:rsidRPr="00BE2EB6">
              <w:t>copying geometric designs with patterned cubes (BD)**</w:t>
            </w:r>
          </w:p>
        </w:tc>
        <w:tc>
          <w:tcPr>
            <w:tcW w:w="576" w:type="dxa"/>
            <w:tcBorders>
              <w:top w:val="nil"/>
              <w:left w:val="single" w:sz="4" w:space="0" w:color="auto"/>
              <w:bottom w:val="nil"/>
              <w:right w:val="single" w:sz="4" w:space="0" w:color="auto"/>
            </w:tcBorders>
          </w:tcPr>
          <w:p w:rsidR="004F69E2" w:rsidRPr="00BE2EB6" w:rsidRDefault="004F69E2" w:rsidP="004C2F85"/>
        </w:tc>
        <w:tc>
          <w:tcPr>
            <w:tcW w:w="1152" w:type="dxa"/>
            <w:tcBorders>
              <w:top w:val="nil"/>
              <w:left w:val="single" w:sz="4" w:space="0" w:color="auto"/>
              <w:bottom w:val="nil"/>
              <w:right w:val="single" w:sz="4" w:space="0" w:color="auto"/>
            </w:tcBorders>
          </w:tcPr>
          <w:p w:rsidR="004F69E2" w:rsidRPr="00BE2EB6" w:rsidRDefault="004F69E2" w:rsidP="004C2F85"/>
        </w:tc>
        <w:tc>
          <w:tcPr>
            <w:tcW w:w="432" w:type="dxa"/>
            <w:tcBorders>
              <w:top w:val="nil"/>
              <w:left w:val="single" w:sz="4" w:space="0" w:color="auto"/>
              <w:bottom w:val="nil"/>
              <w:right w:val="single" w:sz="4" w:space="0" w:color="auto"/>
            </w:tcBorders>
            <w:tcMar>
              <w:left w:w="0" w:type="dxa"/>
              <w:right w:w="0" w:type="dxa"/>
            </w:tcMar>
          </w:tcPr>
          <w:p w:rsidR="004F69E2" w:rsidRPr="00BE2EB6" w:rsidRDefault="004F69E2" w:rsidP="004C2F85">
            <w:pPr>
              <w:jc w:val="center"/>
            </w:pPr>
          </w:p>
        </w:tc>
        <w:tc>
          <w:tcPr>
            <w:tcW w:w="2592" w:type="dxa"/>
            <w:tcBorders>
              <w:top w:val="nil"/>
              <w:left w:val="single" w:sz="4" w:space="0" w:color="auto"/>
              <w:bottom w:val="nil"/>
              <w:right w:val="double" w:sz="4" w:space="0" w:color="auto"/>
            </w:tcBorders>
          </w:tcPr>
          <w:p w:rsidR="004F69E2" w:rsidRPr="00BE2EB6" w:rsidRDefault="004F69E2" w:rsidP="004C2F85"/>
        </w:tc>
      </w:tr>
      <w:tr w:rsidR="004F69E2" w:rsidRPr="00BE2EB6" w:rsidTr="004C2F85">
        <w:tc>
          <w:tcPr>
            <w:tcW w:w="5616" w:type="dxa"/>
            <w:tcBorders>
              <w:top w:val="nil"/>
              <w:left w:val="double" w:sz="4" w:space="0" w:color="auto"/>
              <w:bottom w:val="nil"/>
              <w:right w:val="single" w:sz="4" w:space="0" w:color="auto"/>
            </w:tcBorders>
          </w:tcPr>
          <w:p w:rsidR="004F69E2" w:rsidRPr="00BE2EB6" w:rsidRDefault="004F69E2" w:rsidP="004C2F85">
            <w:pPr>
              <w:rPr>
                <w:i/>
                <w:iCs/>
              </w:rPr>
            </w:pPr>
            <w:r w:rsidRPr="00BE2EB6">
              <w:rPr>
                <w:i/>
                <w:iCs/>
              </w:rPr>
              <w:t>same subtest by norms without bonus points for speed (BDN)</w:t>
            </w:r>
          </w:p>
        </w:tc>
        <w:tc>
          <w:tcPr>
            <w:tcW w:w="576" w:type="dxa"/>
            <w:tcBorders>
              <w:top w:val="nil"/>
              <w:left w:val="single" w:sz="4" w:space="0" w:color="auto"/>
              <w:bottom w:val="nil"/>
              <w:right w:val="single" w:sz="4" w:space="0" w:color="auto"/>
            </w:tcBorders>
          </w:tcPr>
          <w:p w:rsidR="004F69E2" w:rsidRPr="00BE2EB6" w:rsidRDefault="004F69E2" w:rsidP="004C2F85">
            <w:pPr>
              <w:rPr>
                <w:i/>
                <w:iCs/>
              </w:rPr>
            </w:pPr>
          </w:p>
        </w:tc>
        <w:tc>
          <w:tcPr>
            <w:tcW w:w="1152" w:type="dxa"/>
            <w:tcBorders>
              <w:top w:val="nil"/>
              <w:left w:val="single" w:sz="4" w:space="0" w:color="auto"/>
              <w:bottom w:val="nil"/>
              <w:right w:val="single" w:sz="4" w:space="0" w:color="auto"/>
            </w:tcBorders>
          </w:tcPr>
          <w:p w:rsidR="004F69E2" w:rsidRPr="00BE2EB6" w:rsidRDefault="004F69E2" w:rsidP="004C2F85">
            <w:pPr>
              <w:rPr>
                <w:i/>
                <w:iCs/>
              </w:rPr>
            </w:pPr>
          </w:p>
        </w:tc>
        <w:tc>
          <w:tcPr>
            <w:tcW w:w="432" w:type="dxa"/>
            <w:tcBorders>
              <w:top w:val="nil"/>
              <w:left w:val="single" w:sz="4" w:space="0" w:color="auto"/>
              <w:bottom w:val="nil"/>
              <w:right w:val="single" w:sz="4" w:space="0" w:color="auto"/>
            </w:tcBorders>
            <w:tcMar>
              <w:left w:w="0" w:type="dxa"/>
              <w:right w:w="0" w:type="dxa"/>
            </w:tcMar>
          </w:tcPr>
          <w:p w:rsidR="004F69E2" w:rsidRPr="00BE2EB6" w:rsidRDefault="004F69E2" w:rsidP="004C2F85">
            <w:pPr>
              <w:jc w:val="center"/>
              <w:rPr>
                <w:i/>
                <w:iCs/>
              </w:rPr>
            </w:pPr>
          </w:p>
        </w:tc>
        <w:tc>
          <w:tcPr>
            <w:tcW w:w="2592" w:type="dxa"/>
            <w:tcBorders>
              <w:top w:val="nil"/>
              <w:left w:val="single" w:sz="4" w:space="0" w:color="auto"/>
              <w:bottom w:val="nil"/>
              <w:right w:val="double" w:sz="4" w:space="0" w:color="auto"/>
            </w:tcBorders>
          </w:tcPr>
          <w:p w:rsidR="004F69E2" w:rsidRPr="00BE2EB6" w:rsidRDefault="004F69E2" w:rsidP="004C2F85">
            <w:pPr>
              <w:rPr>
                <w:i/>
                <w:iCs/>
              </w:rPr>
            </w:pPr>
          </w:p>
        </w:tc>
      </w:tr>
      <w:tr w:rsidR="00934AB9" w:rsidRPr="00BE2EB6" w:rsidTr="004F69E2">
        <w:tc>
          <w:tcPr>
            <w:tcW w:w="5616" w:type="dxa"/>
            <w:tcBorders>
              <w:top w:val="nil"/>
              <w:left w:val="double" w:sz="4" w:space="0" w:color="auto"/>
              <w:bottom w:val="nil"/>
              <w:right w:val="single" w:sz="4" w:space="0" w:color="auto"/>
            </w:tcBorders>
          </w:tcPr>
          <w:p w:rsidR="00934AB9" w:rsidRPr="00BE2EB6" w:rsidRDefault="00934AB9" w:rsidP="00934AB9">
            <w:r w:rsidRPr="00BE2EB6">
              <w:t>visually selecting puzzle pieces to match a whole puzzle (VP)</w:t>
            </w:r>
            <w:r w:rsidRPr="00BE2EB6">
              <w:rPr>
                <w:sz w:val="18"/>
                <w:vertAlign w:val="superscript"/>
              </w:rPr>
              <w:t>*</w:t>
            </w:r>
            <w:r w:rsidRPr="00BE2EB6">
              <w:t xml:space="preserve"> </w:t>
            </w:r>
          </w:p>
        </w:tc>
        <w:tc>
          <w:tcPr>
            <w:tcW w:w="576" w:type="dxa"/>
            <w:tcBorders>
              <w:top w:val="nil"/>
              <w:left w:val="single" w:sz="4" w:space="0" w:color="auto"/>
              <w:bottom w:val="nil"/>
              <w:right w:val="single" w:sz="4" w:space="0" w:color="auto"/>
            </w:tcBorders>
          </w:tcPr>
          <w:p w:rsidR="00934AB9" w:rsidRPr="00114691" w:rsidRDefault="00934AB9" w:rsidP="00934AB9">
            <w:pPr>
              <w:rPr>
                <w:iCs/>
              </w:rPr>
            </w:pPr>
          </w:p>
        </w:tc>
        <w:tc>
          <w:tcPr>
            <w:tcW w:w="1152" w:type="dxa"/>
            <w:tcBorders>
              <w:top w:val="nil"/>
              <w:left w:val="single" w:sz="4" w:space="0" w:color="auto"/>
              <w:bottom w:val="nil"/>
              <w:right w:val="single" w:sz="4" w:space="0" w:color="auto"/>
            </w:tcBorders>
          </w:tcPr>
          <w:p w:rsidR="00934AB9" w:rsidRPr="00114691" w:rsidRDefault="00934AB9" w:rsidP="00934AB9">
            <w:pPr>
              <w:rPr>
                <w:iCs/>
              </w:rPr>
            </w:pPr>
          </w:p>
        </w:tc>
        <w:tc>
          <w:tcPr>
            <w:tcW w:w="432" w:type="dxa"/>
            <w:tcBorders>
              <w:top w:val="nil"/>
              <w:left w:val="single" w:sz="4" w:space="0" w:color="auto"/>
              <w:bottom w:val="nil"/>
              <w:right w:val="single" w:sz="4" w:space="0" w:color="auto"/>
            </w:tcBorders>
            <w:tcMar>
              <w:left w:w="0" w:type="dxa"/>
              <w:right w:w="0" w:type="dxa"/>
            </w:tcMar>
          </w:tcPr>
          <w:p w:rsidR="00934AB9" w:rsidRPr="00114691" w:rsidRDefault="00934AB9" w:rsidP="00934AB9">
            <w:pPr>
              <w:jc w:val="center"/>
              <w:rPr>
                <w:iCs/>
              </w:rPr>
            </w:pPr>
          </w:p>
        </w:tc>
        <w:tc>
          <w:tcPr>
            <w:tcW w:w="2592" w:type="dxa"/>
            <w:tcBorders>
              <w:top w:val="nil"/>
              <w:left w:val="single" w:sz="4" w:space="0" w:color="auto"/>
              <w:bottom w:val="nil"/>
              <w:right w:val="double" w:sz="4" w:space="0" w:color="auto"/>
            </w:tcBorders>
          </w:tcPr>
          <w:p w:rsidR="00934AB9" w:rsidRPr="00114691" w:rsidRDefault="00934AB9" w:rsidP="00934AB9">
            <w:pPr>
              <w:rPr>
                <w:iCs/>
              </w:rPr>
            </w:pPr>
          </w:p>
        </w:tc>
      </w:tr>
      <w:tr w:rsidR="004F69E2" w:rsidRPr="00BE2EB6" w:rsidTr="004F69E2">
        <w:tc>
          <w:tcPr>
            <w:tcW w:w="5616" w:type="dxa"/>
            <w:tcBorders>
              <w:top w:val="nil"/>
              <w:left w:val="double" w:sz="4" w:space="0" w:color="auto"/>
              <w:bottom w:val="single" w:sz="4" w:space="0" w:color="auto"/>
              <w:right w:val="single" w:sz="4" w:space="0" w:color="auto"/>
            </w:tcBorders>
          </w:tcPr>
          <w:p w:rsidR="004F69E2" w:rsidRPr="004F69E2" w:rsidRDefault="004F69E2" w:rsidP="004C2F85">
            <w:pPr>
              <w:rPr>
                <w:b/>
                <w:iCs/>
              </w:rPr>
            </w:pPr>
            <w:r w:rsidRPr="004F69E2">
              <w:rPr>
                <w:b/>
                <w:iCs/>
              </w:rPr>
              <w:t>Visual-Spatial Index (BD VP)</w:t>
            </w:r>
          </w:p>
        </w:tc>
        <w:tc>
          <w:tcPr>
            <w:tcW w:w="576" w:type="dxa"/>
            <w:tcBorders>
              <w:top w:val="nil"/>
              <w:left w:val="single" w:sz="4" w:space="0" w:color="auto"/>
              <w:bottom w:val="single" w:sz="4" w:space="0" w:color="auto"/>
              <w:right w:val="single" w:sz="4" w:space="0" w:color="auto"/>
            </w:tcBorders>
          </w:tcPr>
          <w:p w:rsidR="004F69E2" w:rsidRPr="009A1BC5" w:rsidRDefault="004F69E2" w:rsidP="004C2F85">
            <w:pPr>
              <w:rPr>
                <w:b/>
                <w:iCs/>
              </w:rPr>
            </w:pPr>
          </w:p>
        </w:tc>
        <w:tc>
          <w:tcPr>
            <w:tcW w:w="1152" w:type="dxa"/>
            <w:tcBorders>
              <w:top w:val="nil"/>
              <w:left w:val="single" w:sz="4" w:space="0" w:color="auto"/>
              <w:bottom w:val="single" w:sz="4" w:space="0" w:color="auto"/>
              <w:right w:val="single" w:sz="4" w:space="0" w:color="auto"/>
            </w:tcBorders>
          </w:tcPr>
          <w:p w:rsidR="004F69E2" w:rsidRPr="009A1BC5" w:rsidRDefault="004F69E2" w:rsidP="004C2F85">
            <w:pPr>
              <w:rPr>
                <w:b/>
                <w:i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4F69E2" w:rsidRPr="009A1BC5" w:rsidRDefault="004F69E2" w:rsidP="004C2F85">
            <w:pPr>
              <w:jc w:val="center"/>
              <w:rPr>
                <w:b/>
                <w:iCs/>
              </w:rPr>
            </w:pPr>
          </w:p>
        </w:tc>
        <w:tc>
          <w:tcPr>
            <w:tcW w:w="2592" w:type="dxa"/>
            <w:tcBorders>
              <w:top w:val="nil"/>
              <w:left w:val="single" w:sz="4" w:space="0" w:color="auto"/>
              <w:bottom w:val="single" w:sz="4" w:space="0" w:color="auto"/>
              <w:right w:val="double" w:sz="4" w:space="0" w:color="auto"/>
            </w:tcBorders>
          </w:tcPr>
          <w:p w:rsidR="004F69E2" w:rsidRPr="009A1BC5" w:rsidRDefault="004F69E2" w:rsidP="004C2F85">
            <w:pPr>
              <w:rPr>
                <w:b/>
                <w:iCs/>
              </w:rPr>
            </w:pPr>
          </w:p>
        </w:tc>
      </w:tr>
      <w:tr w:rsidR="004F69E2" w:rsidRPr="00BE2EB6" w:rsidTr="004F69E2">
        <w:tc>
          <w:tcPr>
            <w:tcW w:w="5616" w:type="dxa"/>
            <w:tcBorders>
              <w:top w:val="single" w:sz="4" w:space="0" w:color="auto"/>
              <w:left w:val="double" w:sz="4" w:space="0" w:color="auto"/>
              <w:bottom w:val="nil"/>
              <w:right w:val="single" w:sz="4" w:space="0" w:color="auto"/>
            </w:tcBorders>
          </w:tcPr>
          <w:p w:rsidR="004F69E2" w:rsidRPr="004F69E2" w:rsidRDefault="004F69E2" w:rsidP="004F69E2">
            <w:pPr>
              <w:pStyle w:val="FootnoteText"/>
              <w:jc w:val="center"/>
              <w:rPr>
                <w:b/>
              </w:rPr>
            </w:pPr>
            <w:r>
              <w:rPr>
                <w:b/>
              </w:rPr>
              <w:t>Fluid Reasoning Subtests</w:t>
            </w:r>
          </w:p>
        </w:tc>
        <w:tc>
          <w:tcPr>
            <w:tcW w:w="576" w:type="dxa"/>
            <w:tcBorders>
              <w:top w:val="single" w:sz="4" w:space="0" w:color="auto"/>
              <w:left w:val="single" w:sz="4" w:space="0" w:color="auto"/>
              <w:bottom w:val="nil"/>
              <w:right w:val="single" w:sz="4" w:space="0" w:color="auto"/>
            </w:tcBorders>
          </w:tcPr>
          <w:p w:rsidR="004F69E2" w:rsidRPr="00BE2EB6" w:rsidRDefault="004F69E2" w:rsidP="004C2F85"/>
        </w:tc>
        <w:tc>
          <w:tcPr>
            <w:tcW w:w="1152" w:type="dxa"/>
            <w:tcBorders>
              <w:top w:val="single" w:sz="4" w:space="0" w:color="auto"/>
              <w:left w:val="single" w:sz="4" w:space="0" w:color="auto"/>
              <w:bottom w:val="nil"/>
              <w:right w:val="single" w:sz="4" w:space="0" w:color="auto"/>
            </w:tcBorders>
          </w:tcPr>
          <w:p w:rsidR="004F69E2" w:rsidRPr="00BE2EB6" w:rsidRDefault="004F69E2" w:rsidP="004C2F85"/>
        </w:tc>
        <w:tc>
          <w:tcPr>
            <w:tcW w:w="432" w:type="dxa"/>
            <w:tcBorders>
              <w:top w:val="single" w:sz="4" w:space="0" w:color="auto"/>
              <w:left w:val="single" w:sz="4" w:space="0" w:color="auto"/>
              <w:bottom w:val="nil"/>
              <w:right w:val="single" w:sz="4" w:space="0" w:color="auto"/>
            </w:tcBorders>
            <w:tcMar>
              <w:left w:w="0" w:type="dxa"/>
              <w:right w:w="0" w:type="dxa"/>
            </w:tcMar>
          </w:tcPr>
          <w:p w:rsidR="004F69E2" w:rsidRPr="00BE2EB6" w:rsidRDefault="004F69E2" w:rsidP="004C2F85">
            <w:pPr>
              <w:jc w:val="center"/>
            </w:pPr>
          </w:p>
        </w:tc>
        <w:tc>
          <w:tcPr>
            <w:tcW w:w="2592" w:type="dxa"/>
            <w:tcBorders>
              <w:top w:val="single" w:sz="4" w:space="0" w:color="auto"/>
              <w:left w:val="single" w:sz="4" w:space="0" w:color="auto"/>
              <w:bottom w:val="nil"/>
              <w:right w:val="double" w:sz="4" w:space="0" w:color="auto"/>
            </w:tcBorders>
          </w:tcPr>
          <w:p w:rsidR="004F69E2" w:rsidRPr="00BE2EB6" w:rsidRDefault="004F69E2" w:rsidP="004C2F85"/>
        </w:tc>
      </w:tr>
      <w:tr w:rsidR="004F69E2" w:rsidRPr="00BE2EB6" w:rsidTr="004F69E2">
        <w:tc>
          <w:tcPr>
            <w:tcW w:w="5616" w:type="dxa"/>
            <w:tcBorders>
              <w:top w:val="nil"/>
              <w:left w:val="double" w:sz="4" w:space="0" w:color="auto"/>
              <w:bottom w:val="nil"/>
              <w:right w:val="single" w:sz="4" w:space="0" w:color="auto"/>
            </w:tcBorders>
          </w:tcPr>
          <w:p w:rsidR="004F69E2" w:rsidRPr="00BE2EB6" w:rsidRDefault="004F69E2" w:rsidP="004F69E2">
            <w:r w:rsidRPr="00BE2EB6">
              <w:t>completing multiple-choice, logical matrix puzzles (MR)</w:t>
            </w:r>
          </w:p>
        </w:tc>
        <w:tc>
          <w:tcPr>
            <w:tcW w:w="576" w:type="dxa"/>
            <w:tcBorders>
              <w:top w:val="nil"/>
              <w:left w:val="single" w:sz="4" w:space="0" w:color="auto"/>
              <w:bottom w:val="nil"/>
              <w:right w:val="single" w:sz="4" w:space="0" w:color="auto"/>
            </w:tcBorders>
          </w:tcPr>
          <w:p w:rsidR="004F69E2" w:rsidRPr="00BE2EB6" w:rsidRDefault="004F69E2" w:rsidP="004F69E2"/>
        </w:tc>
        <w:tc>
          <w:tcPr>
            <w:tcW w:w="1152" w:type="dxa"/>
            <w:tcBorders>
              <w:top w:val="nil"/>
              <w:left w:val="single" w:sz="4" w:space="0" w:color="auto"/>
              <w:bottom w:val="nil"/>
              <w:right w:val="single" w:sz="4" w:space="0" w:color="auto"/>
            </w:tcBorders>
          </w:tcPr>
          <w:p w:rsidR="004F69E2" w:rsidRPr="00BE2EB6" w:rsidRDefault="004F69E2" w:rsidP="004F69E2"/>
        </w:tc>
        <w:tc>
          <w:tcPr>
            <w:tcW w:w="432" w:type="dxa"/>
            <w:tcBorders>
              <w:top w:val="nil"/>
              <w:left w:val="single" w:sz="4" w:space="0" w:color="auto"/>
              <w:bottom w:val="nil"/>
              <w:right w:val="single" w:sz="4" w:space="0" w:color="auto"/>
            </w:tcBorders>
            <w:tcMar>
              <w:left w:w="0" w:type="dxa"/>
              <w:right w:w="0" w:type="dxa"/>
            </w:tcMar>
          </w:tcPr>
          <w:p w:rsidR="004F69E2" w:rsidRPr="00BE2EB6" w:rsidRDefault="004F69E2" w:rsidP="004F69E2">
            <w:pPr>
              <w:jc w:val="center"/>
            </w:pPr>
          </w:p>
        </w:tc>
        <w:tc>
          <w:tcPr>
            <w:tcW w:w="2592" w:type="dxa"/>
            <w:tcBorders>
              <w:top w:val="nil"/>
              <w:left w:val="single" w:sz="4" w:space="0" w:color="auto"/>
              <w:bottom w:val="nil"/>
              <w:right w:val="double" w:sz="4" w:space="0" w:color="auto"/>
            </w:tcBorders>
          </w:tcPr>
          <w:p w:rsidR="004F69E2" w:rsidRPr="00BE2EB6" w:rsidRDefault="004F69E2" w:rsidP="004F69E2"/>
        </w:tc>
      </w:tr>
      <w:tr w:rsidR="00934AB9" w:rsidRPr="00BE2EB6" w:rsidTr="004F69E2">
        <w:tc>
          <w:tcPr>
            <w:tcW w:w="5616" w:type="dxa"/>
            <w:tcBorders>
              <w:top w:val="nil"/>
              <w:left w:val="double" w:sz="4" w:space="0" w:color="auto"/>
              <w:bottom w:val="nil"/>
              <w:right w:val="single" w:sz="4" w:space="0" w:color="auto"/>
            </w:tcBorders>
          </w:tcPr>
          <w:p w:rsidR="00934AB9" w:rsidRPr="00934AB9" w:rsidRDefault="00934AB9" w:rsidP="00934AB9">
            <w:pPr>
              <w:rPr>
                <w:iCs/>
              </w:rPr>
            </w:pPr>
            <w:r w:rsidRPr="00934AB9">
              <w:rPr>
                <w:iCs/>
              </w:rPr>
              <w:t>solving mental equations using pictures of weights (FW)</w:t>
            </w:r>
            <w:r w:rsidRPr="00934AB9">
              <w:rPr>
                <w:iCs/>
                <w:vertAlign w:val="superscript"/>
              </w:rPr>
              <w:t>*</w:t>
            </w:r>
          </w:p>
        </w:tc>
        <w:tc>
          <w:tcPr>
            <w:tcW w:w="576" w:type="dxa"/>
            <w:tcBorders>
              <w:top w:val="nil"/>
              <w:left w:val="single" w:sz="4" w:space="0" w:color="auto"/>
              <w:bottom w:val="nil"/>
              <w:right w:val="single" w:sz="4" w:space="0" w:color="auto"/>
            </w:tcBorders>
          </w:tcPr>
          <w:p w:rsidR="00934AB9" w:rsidRPr="00BE2EB6" w:rsidRDefault="00934AB9" w:rsidP="00934AB9"/>
        </w:tc>
        <w:tc>
          <w:tcPr>
            <w:tcW w:w="1152" w:type="dxa"/>
            <w:tcBorders>
              <w:top w:val="nil"/>
              <w:left w:val="single" w:sz="4" w:space="0" w:color="auto"/>
              <w:bottom w:val="nil"/>
              <w:right w:val="single" w:sz="4" w:space="0" w:color="auto"/>
            </w:tcBorders>
          </w:tcPr>
          <w:p w:rsidR="00934AB9" w:rsidRPr="00BE2EB6" w:rsidRDefault="00934AB9" w:rsidP="00934AB9"/>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nil"/>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934AB9" w:rsidRDefault="00934AB9" w:rsidP="00934AB9">
            <w:pPr>
              <w:pStyle w:val="FootnoteText"/>
              <w:rPr>
                <w:i/>
              </w:rPr>
            </w:pPr>
            <w:r w:rsidRPr="00934AB9">
              <w:rPr>
                <w:i/>
              </w:rPr>
              <w:t>choosing one picture from each group to illustrate a concept (</w:t>
            </w:r>
            <w:proofErr w:type="spellStart"/>
            <w:r w:rsidRPr="00934AB9">
              <w:rPr>
                <w:i/>
              </w:rPr>
              <w:t>PCn</w:t>
            </w:r>
            <w:proofErr w:type="spellEnd"/>
            <w:r w:rsidRPr="00934AB9">
              <w:rPr>
                <w:i/>
              </w:rPr>
              <w:t>)</w:t>
            </w:r>
          </w:p>
        </w:tc>
        <w:tc>
          <w:tcPr>
            <w:tcW w:w="576" w:type="dxa"/>
            <w:tcBorders>
              <w:top w:val="nil"/>
              <w:left w:val="single" w:sz="4" w:space="0" w:color="auto"/>
              <w:bottom w:val="nil"/>
              <w:right w:val="single" w:sz="4" w:space="0" w:color="auto"/>
            </w:tcBorders>
          </w:tcPr>
          <w:p w:rsidR="00934AB9" w:rsidRPr="00934AB9" w:rsidRDefault="00934AB9" w:rsidP="00934AB9">
            <w:pPr>
              <w:rPr>
                <w:i/>
              </w:rPr>
            </w:pPr>
          </w:p>
        </w:tc>
        <w:tc>
          <w:tcPr>
            <w:tcW w:w="1152" w:type="dxa"/>
            <w:tcBorders>
              <w:top w:val="nil"/>
              <w:left w:val="single" w:sz="4" w:space="0" w:color="auto"/>
              <w:bottom w:val="nil"/>
              <w:right w:val="single" w:sz="4" w:space="0" w:color="auto"/>
            </w:tcBorders>
          </w:tcPr>
          <w:p w:rsidR="00934AB9" w:rsidRPr="00934AB9" w:rsidRDefault="00934AB9" w:rsidP="00934AB9">
            <w:pPr>
              <w:rPr>
                <w:i/>
              </w:rPr>
            </w:pPr>
          </w:p>
        </w:tc>
        <w:tc>
          <w:tcPr>
            <w:tcW w:w="432" w:type="dxa"/>
            <w:tcBorders>
              <w:top w:val="nil"/>
              <w:left w:val="single" w:sz="4" w:space="0" w:color="auto"/>
              <w:bottom w:val="nil"/>
              <w:right w:val="single" w:sz="4" w:space="0" w:color="auto"/>
            </w:tcBorders>
            <w:tcMar>
              <w:left w:w="0" w:type="dxa"/>
              <w:right w:w="0" w:type="dxa"/>
            </w:tcMar>
          </w:tcPr>
          <w:p w:rsidR="00934AB9" w:rsidRPr="00934AB9" w:rsidRDefault="00934AB9" w:rsidP="00934AB9">
            <w:pPr>
              <w:jc w:val="center"/>
              <w:rPr>
                <w:i/>
              </w:rPr>
            </w:pPr>
          </w:p>
        </w:tc>
        <w:tc>
          <w:tcPr>
            <w:tcW w:w="2592" w:type="dxa"/>
            <w:tcBorders>
              <w:top w:val="nil"/>
              <w:left w:val="single" w:sz="4" w:space="0" w:color="auto"/>
              <w:bottom w:val="nil"/>
              <w:right w:val="double" w:sz="4" w:space="0" w:color="auto"/>
            </w:tcBorders>
          </w:tcPr>
          <w:p w:rsidR="00934AB9" w:rsidRPr="00934AB9" w:rsidRDefault="00934AB9" w:rsidP="00934AB9">
            <w:pPr>
              <w:rPr>
                <w:i/>
              </w:rPr>
            </w:pPr>
          </w:p>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pPr>
              <w:rPr>
                <w:i/>
                <w:iCs/>
              </w:rPr>
            </w:pPr>
            <w:r w:rsidRPr="00BE2EB6">
              <w:rPr>
                <w:i/>
                <w:iCs/>
              </w:rPr>
              <w:t>oral math applications problems without paper and pencil (AR)</w:t>
            </w:r>
            <w:r w:rsidRPr="00BE2EB6">
              <w:rPr>
                <w:rStyle w:val="FootnoteReference"/>
                <w:i/>
                <w:iCs/>
              </w:rPr>
              <w:footnoteReference w:customMarkFollows="1" w:id="5"/>
              <w:t>*</w:t>
            </w:r>
          </w:p>
        </w:tc>
        <w:tc>
          <w:tcPr>
            <w:tcW w:w="576" w:type="dxa"/>
            <w:tcBorders>
              <w:top w:val="nil"/>
              <w:left w:val="single" w:sz="4" w:space="0" w:color="auto"/>
              <w:bottom w:val="nil"/>
              <w:right w:val="single" w:sz="4" w:space="0" w:color="auto"/>
            </w:tcBorders>
          </w:tcPr>
          <w:p w:rsidR="00934AB9" w:rsidRPr="00BE2EB6" w:rsidRDefault="00934AB9" w:rsidP="00934AB9">
            <w:pPr>
              <w:rPr>
                <w:i/>
                <w:iCs/>
              </w:rPr>
            </w:pPr>
          </w:p>
        </w:tc>
        <w:tc>
          <w:tcPr>
            <w:tcW w:w="1152" w:type="dxa"/>
            <w:tcBorders>
              <w:top w:val="nil"/>
              <w:left w:val="single" w:sz="4" w:space="0" w:color="auto"/>
              <w:bottom w:val="nil"/>
              <w:right w:val="single" w:sz="4" w:space="0" w:color="auto"/>
            </w:tcBorders>
          </w:tcPr>
          <w:p w:rsidR="00934AB9" w:rsidRPr="00BE2EB6" w:rsidRDefault="00934AB9" w:rsidP="00934AB9">
            <w:pPr>
              <w:rPr>
                <w:i/>
                <w:i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i/>
                <w:iCs/>
              </w:rPr>
            </w:pPr>
          </w:p>
        </w:tc>
        <w:tc>
          <w:tcPr>
            <w:tcW w:w="2592" w:type="dxa"/>
            <w:tcBorders>
              <w:top w:val="nil"/>
              <w:left w:val="single" w:sz="4" w:space="0" w:color="auto"/>
              <w:bottom w:val="nil"/>
              <w:right w:val="double" w:sz="4" w:space="0" w:color="auto"/>
            </w:tcBorders>
          </w:tcPr>
          <w:p w:rsidR="00934AB9" w:rsidRPr="00BE2EB6" w:rsidRDefault="00934AB9" w:rsidP="00934AB9">
            <w:pPr>
              <w:rPr>
                <w:i/>
                <w:iCs/>
              </w:rPr>
            </w:pPr>
          </w:p>
        </w:tc>
      </w:tr>
      <w:tr w:rsidR="00934AB9" w:rsidRPr="00BE2EB6" w:rsidTr="004C2F85">
        <w:tc>
          <w:tcPr>
            <w:tcW w:w="5616" w:type="dxa"/>
            <w:tcBorders>
              <w:top w:val="nil"/>
              <w:left w:val="double" w:sz="4" w:space="0" w:color="auto"/>
              <w:bottom w:val="single" w:sz="4" w:space="0" w:color="auto"/>
              <w:right w:val="single" w:sz="4" w:space="0" w:color="auto"/>
            </w:tcBorders>
          </w:tcPr>
          <w:p w:rsidR="00934AB9" w:rsidRPr="00BE2EB6" w:rsidRDefault="00934AB9" w:rsidP="00934AB9">
            <w:pPr>
              <w:pStyle w:val="Heading7"/>
            </w:pPr>
            <w:r>
              <w:t xml:space="preserve">Fluid </w:t>
            </w:r>
            <w:r w:rsidRPr="00BE2EB6">
              <w:t xml:space="preserve">Reasoning </w:t>
            </w:r>
            <w:r w:rsidRPr="00BE2EB6">
              <w:rPr>
                <w:bCs w:val="0"/>
              </w:rPr>
              <w:t>Index</w:t>
            </w:r>
            <w:r w:rsidRPr="00BE2EB6">
              <w:t xml:space="preserve"> (MR</w:t>
            </w:r>
            <w:r>
              <w:t xml:space="preserve"> FW</w:t>
            </w:r>
            <w:r w:rsidRPr="00BE2EB6">
              <w:t>)</w:t>
            </w:r>
          </w:p>
        </w:tc>
        <w:tc>
          <w:tcPr>
            <w:tcW w:w="576" w:type="dxa"/>
            <w:tcBorders>
              <w:top w:val="nil"/>
              <w:left w:val="single" w:sz="4" w:space="0" w:color="auto"/>
              <w:bottom w:val="single" w:sz="4" w:space="0" w:color="auto"/>
              <w:right w:val="single" w:sz="4" w:space="0" w:color="auto"/>
            </w:tcBorders>
          </w:tcPr>
          <w:p w:rsidR="00934AB9" w:rsidRPr="00BE2EB6" w:rsidRDefault="00934AB9" w:rsidP="00934AB9">
            <w:pPr>
              <w:pStyle w:val="FootnoteText"/>
              <w:rPr>
                <w:b/>
                <w:bCs/>
              </w:rPr>
            </w:pPr>
          </w:p>
        </w:tc>
        <w:tc>
          <w:tcPr>
            <w:tcW w:w="1152" w:type="dxa"/>
            <w:tcBorders>
              <w:top w:val="nil"/>
              <w:left w:val="single" w:sz="4" w:space="0" w:color="auto"/>
              <w:bottom w:val="single" w:sz="4" w:space="0" w:color="auto"/>
              <w:right w:val="single" w:sz="4" w:space="0" w:color="auto"/>
            </w:tcBorders>
          </w:tcPr>
          <w:p w:rsidR="00934AB9" w:rsidRPr="00BE2EB6" w:rsidRDefault="00934AB9" w:rsidP="00934AB9">
            <w:pPr>
              <w:rPr>
                <w:b/>
                <w:b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934AB9" w:rsidRPr="00BE2EB6" w:rsidRDefault="00934AB9" w:rsidP="00934AB9">
            <w:pPr>
              <w:jc w:val="center"/>
              <w:rPr>
                <w:b/>
                <w:bCs/>
              </w:rPr>
            </w:pPr>
          </w:p>
        </w:tc>
        <w:tc>
          <w:tcPr>
            <w:tcW w:w="2592" w:type="dxa"/>
            <w:tcBorders>
              <w:top w:val="nil"/>
              <w:left w:val="single" w:sz="4" w:space="0" w:color="auto"/>
              <w:bottom w:val="single" w:sz="4" w:space="0" w:color="auto"/>
              <w:right w:val="double" w:sz="4" w:space="0" w:color="auto"/>
            </w:tcBorders>
          </w:tcPr>
          <w:p w:rsidR="00934AB9" w:rsidRPr="00BE2EB6" w:rsidRDefault="00934AB9" w:rsidP="00934AB9">
            <w:pPr>
              <w:rPr>
                <w:b/>
                <w:bCs/>
              </w:rPr>
            </w:pPr>
          </w:p>
        </w:tc>
      </w:tr>
      <w:tr w:rsidR="00934AB9" w:rsidRPr="00BE2EB6" w:rsidTr="004C2F85">
        <w:tc>
          <w:tcPr>
            <w:tcW w:w="5616" w:type="dxa"/>
            <w:tcBorders>
              <w:top w:val="single" w:sz="4" w:space="0" w:color="auto"/>
              <w:left w:val="double" w:sz="4" w:space="0" w:color="auto"/>
              <w:bottom w:val="double" w:sz="4" w:space="0" w:color="auto"/>
              <w:right w:val="single" w:sz="4" w:space="0" w:color="auto"/>
            </w:tcBorders>
          </w:tcPr>
          <w:p w:rsidR="00934AB9" w:rsidRPr="00BE2EB6" w:rsidRDefault="00934AB9" w:rsidP="00934AB9">
            <w:pPr>
              <w:pStyle w:val="Heading3"/>
              <w:jc w:val="left"/>
            </w:pPr>
            <w:r w:rsidRPr="00BE2EB6">
              <w:t>General Ability Index (GAI) (SI VC BD MR</w:t>
            </w:r>
            <w:r>
              <w:t xml:space="preserve"> FW</w:t>
            </w:r>
            <w:r w:rsidRPr="00BE2EB6">
              <w:t>)</w:t>
            </w:r>
          </w:p>
        </w:tc>
        <w:tc>
          <w:tcPr>
            <w:tcW w:w="576" w:type="dxa"/>
            <w:tcBorders>
              <w:top w:val="single" w:sz="4" w:space="0" w:color="auto"/>
              <w:left w:val="single" w:sz="4" w:space="0" w:color="auto"/>
              <w:bottom w:val="double" w:sz="4" w:space="0" w:color="auto"/>
              <w:right w:val="single" w:sz="4" w:space="0" w:color="auto"/>
            </w:tcBorders>
          </w:tcPr>
          <w:p w:rsidR="00934AB9" w:rsidRPr="00C02994" w:rsidRDefault="00934AB9" w:rsidP="00934AB9">
            <w:pPr>
              <w:pStyle w:val="FootnoteText"/>
              <w:rPr>
                <w:b/>
              </w:rPr>
            </w:pPr>
          </w:p>
        </w:tc>
        <w:tc>
          <w:tcPr>
            <w:tcW w:w="1152" w:type="dxa"/>
            <w:tcBorders>
              <w:top w:val="single" w:sz="4" w:space="0" w:color="auto"/>
              <w:left w:val="single" w:sz="4" w:space="0" w:color="auto"/>
              <w:bottom w:val="double" w:sz="4" w:space="0" w:color="auto"/>
              <w:right w:val="single" w:sz="4" w:space="0" w:color="auto"/>
            </w:tcBorders>
          </w:tcPr>
          <w:p w:rsidR="00934AB9" w:rsidRPr="00C02994" w:rsidRDefault="00934AB9" w:rsidP="00934AB9">
            <w:pPr>
              <w:rPr>
                <w:b/>
              </w:rPr>
            </w:pPr>
          </w:p>
        </w:tc>
        <w:tc>
          <w:tcPr>
            <w:tcW w:w="432" w:type="dxa"/>
            <w:tcBorders>
              <w:top w:val="single" w:sz="4" w:space="0" w:color="auto"/>
              <w:left w:val="single" w:sz="4" w:space="0" w:color="auto"/>
              <w:bottom w:val="double" w:sz="4" w:space="0" w:color="auto"/>
              <w:right w:val="single" w:sz="4" w:space="0" w:color="auto"/>
            </w:tcBorders>
            <w:tcMar>
              <w:left w:w="0" w:type="dxa"/>
              <w:right w:w="0" w:type="dxa"/>
            </w:tcMar>
          </w:tcPr>
          <w:p w:rsidR="00934AB9" w:rsidRPr="00C02994" w:rsidRDefault="00934AB9" w:rsidP="00934AB9">
            <w:pPr>
              <w:jc w:val="center"/>
              <w:rPr>
                <w:b/>
              </w:rPr>
            </w:pPr>
          </w:p>
        </w:tc>
        <w:tc>
          <w:tcPr>
            <w:tcW w:w="2592" w:type="dxa"/>
            <w:tcBorders>
              <w:top w:val="single" w:sz="4" w:space="0" w:color="auto"/>
              <w:left w:val="single" w:sz="4" w:space="0" w:color="auto"/>
              <w:bottom w:val="double" w:sz="4" w:space="0" w:color="auto"/>
              <w:right w:val="double" w:sz="4" w:space="0" w:color="auto"/>
            </w:tcBorders>
          </w:tcPr>
          <w:p w:rsidR="00934AB9" w:rsidRPr="00C02994" w:rsidRDefault="00934AB9" w:rsidP="00934AB9">
            <w:pPr>
              <w:rPr>
                <w:b/>
              </w:rPr>
            </w:pPr>
          </w:p>
        </w:tc>
      </w:tr>
      <w:tr w:rsidR="00934AB9" w:rsidRPr="00BE2EB6" w:rsidTr="004C2F85">
        <w:tc>
          <w:tcPr>
            <w:tcW w:w="5616" w:type="dxa"/>
            <w:tcBorders>
              <w:top w:val="double" w:sz="4" w:space="0" w:color="auto"/>
              <w:left w:val="double" w:sz="4" w:space="0" w:color="auto"/>
              <w:bottom w:val="nil"/>
              <w:right w:val="single" w:sz="4" w:space="0" w:color="auto"/>
            </w:tcBorders>
          </w:tcPr>
          <w:p w:rsidR="00934AB9" w:rsidRPr="00BE2EB6" w:rsidRDefault="00934AB9" w:rsidP="00934AB9">
            <w:pPr>
              <w:pStyle w:val="Heading3"/>
            </w:pPr>
            <w:r w:rsidRPr="00BE2EB6">
              <w:t>Working Memory Subtests</w:t>
            </w:r>
          </w:p>
        </w:tc>
        <w:tc>
          <w:tcPr>
            <w:tcW w:w="576" w:type="dxa"/>
            <w:tcBorders>
              <w:top w:val="double" w:sz="4" w:space="0" w:color="auto"/>
              <w:left w:val="single" w:sz="4" w:space="0" w:color="auto"/>
              <w:bottom w:val="nil"/>
              <w:right w:val="single" w:sz="4" w:space="0" w:color="auto"/>
            </w:tcBorders>
          </w:tcPr>
          <w:p w:rsidR="00934AB9" w:rsidRPr="00BE2EB6" w:rsidRDefault="00934AB9" w:rsidP="00934AB9">
            <w:pPr>
              <w:pStyle w:val="FootnoteText"/>
            </w:pPr>
          </w:p>
        </w:tc>
        <w:tc>
          <w:tcPr>
            <w:tcW w:w="1152" w:type="dxa"/>
            <w:tcBorders>
              <w:top w:val="double" w:sz="4" w:space="0" w:color="auto"/>
              <w:left w:val="single" w:sz="4" w:space="0" w:color="auto"/>
              <w:bottom w:val="nil"/>
              <w:right w:val="single" w:sz="4" w:space="0" w:color="auto"/>
            </w:tcBorders>
          </w:tcPr>
          <w:p w:rsidR="00934AB9" w:rsidRPr="00BE2EB6" w:rsidRDefault="00934AB9" w:rsidP="00934AB9"/>
        </w:tc>
        <w:tc>
          <w:tcPr>
            <w:tcW w:w="432" w:type="dxa"/>
            <w:tcBorders>
              <w:top w:val="double" w:sz="4" w:space="0" w:color="auto"/>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double" w:sz="4" w:space="0" w:color="auto"/>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r w:rsidRPr="00BE2EB6">
              <w:t>repeating series of dictated digits forward and backward (DS)</w:t>
            </w:r>
          </w:p>
        </w:tc>
        <w:tc>
          <w:tcPr>
            <w:tcW w:w="576" w:type="dxa"/>
            <w:tcBorders>
              <w:top w:val="nil"/>
              <w:left w:val="single" w:sz="4" w:space="0" w:color="auto"/>
              <w:bottom w:val="nil"/>
              <w:right w:val="single" w:sz="4" w:space="0" w:color="auto"/>
            </w:tcBorders>
          </w:tcPr>
          <w:p w:rsidR="00934AB9" w:rsidRPr="00BE2EB6" w:rsidRDefault="00934AB9" w:rsidP="00934AB9"/>
        </w:tc>
        <w:tc>
          <w:tcPr>
            <w:tcW w:w="1152" w:type="dxa"/>
            <w:tcBorders>
              <w:top w:val="nil"/>
              <w:left w:val="single" w:sz="4" w:space="0" w:color="auto"/>
              <w:bottom w:val="nil"/>
              <w:right w:val="single" w:sz="4" w:space="0" w:color="auto"/>
            </w:tcBorders>
          </w:tcPr>
          <w:p w:rsidR="00934AB9" w:rsidRPr="00BE2EB6" w:rsidRDefault="00934AB9" w:rsidP="00934AB9"/>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nil"/>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pPr>
              <w:rPr>
                <w:i/>
                <w:iCs/>
              </w:rPr>
            </w:pPr>
            <w:r w:rsidRPr="00BE2EB6">
              <w:rPr>
                <w:i/>
                <w:iCs/>
              </w:rPr>
              <w:t>score for accuracy in repeating dictated digits forward</w:t>
            </w:r>
          </w:p>
        </w:tc>
        <w:tc>
          <w:tcPr>
            <w:tcW w:w="576" w:type="dxa"/>
            <w:tcBorders>
              <w:top w:val="nil"/>
              <w:left w:val="single" w:sz="4" w:space="0" w:color="auto"/>
              <w:bottom w:val="nil"/>
              <w:right w:val="single" w:sz="4" w:space="0" w:color="auto"/>
            </w:tcBorders>
          </w:tcPr>
          <w:p w:rsidR="00934AB9" w:rsidRPr="00BE2EB6" w:rsidRDefault="00934AB9" w:rsidP="00934AB9">
            <w:pPr>
              <w:rPr>
                <w:i/>
                <w:iCs/>
              </w:rPr>
            </w:pPr>
          </w:p>
        </w:tc>
        <w:tc>
          <w:tcPr>
            <w:tcW w:w="1152" w:type="dxa"/>
            <w:tcBorders>
              <w:top w:val="nil"/>
              <w:left w:val="single" w:sz="4" w:space="0" w:color="auto"/>
              <w:bottom w:val="nil"/>
              <w:right w:val="single" w:sz="4" w:space="0" w:color="auto"/>
            </w:tcBorders>
          </w:tcPr>
          <w:p w:rsidR="00934AB9" w:rsidRPr="00BE2EB6" w:rsidRDefault="00934AB9" w:rsidP="00934AB9">
            <w:pPr>
              <w:rPr>
                <w:i/>
                <w:i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i/>
                <w:iCs/>
              </w:rPr>
            </w:pPr>
          </w:p>
        </w:tc>
        <w:tc>
          <w:tcPr>
            <w:tcW w:w="2592" w:type="dxa"/>
            <w:tcBorders>
              <w:top w:val="nil"/>
              <w:left w:val="single" w:sz="4" w:space="0" w:color="auto"/>
              <w:bottom w:val="nil"/>
              <w:right w:val="double" w:sz="4" w:space="0" w:color="auto"/>
            </w:tcBorders>
          </w:tcPr>
          <w:p w:rsidR="00934AB9" w:rsidRPr="00BE2EB6" w:rsidRDefault="00934AB9" w:rsidP="00934AB9">
            <w:pPr>
              <w:rPr>
                <w:i/>
                <w:iCs/>
              </w:rPr>
            </w:pPr>
          </w:p>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pPr>
              <w:rPr>
                <w:i/>
                <w:iCs/>
              </w:rPr>
            </w:pPr>
            <w:r w:rsidRPr="00BE2EB6">
              <w:rPr>
                <w:i/>
                <w:iCs/>
              </w:rPr>
              <w:t>score for accuracy in repeating digits in reverse order</w:t>
            </w:r>
          </w:p>
        </w:tc>
        <w:tc>
          <w:tcPr>
            <w:tcW w:w="576" w:type="dxa"/>
            <w:tcBorders>
              <w:top w:val="nil"/>
              <w:left w:val="single" w:sz="4" w:space="0" w:color="auto"/>
              <w:bottom w:val="nil"/>
              <w:right w:val="single" w:sz="4" w:space="0" w:color="auto"/>
            </w:tcBorders>
          </w:tcPr>
          <w:p w:rsidR="00934AB9" w:rsidRPr="00BE2EB6" w:rsidRDefault="00934AB9" w:rsidP="00934AB9">
            <w:pPr>
              <w:rPr>
                <w:i/>
                <w:iCs/>
              </w:rPr>
            </w:pPr>
          </w:p>
        </w:tc>
        <w:tc>
          <w:tcPr>
            <w:tcW w:w="1152" w:type="dxa"/>
            <w:tcBorders>
              <w:top w:val="nil"/>
              <w:left w:val="single" w:sz="4" w:space="0" w:color="auto"/>
              <w:bottom w:val="nil"/>
              <w:right w:val="single" w:sz="4" w:space="0" w:color="auto"/>
            </w:tcBorders>
          </w:tcPr>
          <w:p w:rsidR="00934AB9" w:rsidRPr="00BE2EB6" w:rsidRDefault="00934AB9" w:rsidP="00934AB9">
            <w:pPr>
              <w:rPr>
                <w:i/>
                <w:i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i/>
                <w:iCs/>
              </w:rPr>
            </w:pPr>
          </w:p>
        </w:tc>
        <w:tc>
          <w:tcPr>
            <w:tcW w:w="2592" w:type="dxa"/>
            <w:tcBorders>
              <w:top w:val="nil"/>
              <w:left w:val="single" w:sz="4" w:space="0" w:color="auto"/>
              <w:bottom w:val="nil"/>
              <w:right w:val="double" w:sz="4" w:space="0" w:color="auto"/>
            </w:tcBorders>
          </w:tcPr>
          <w:p w:rsidR="00934AB9" w:rsidRPr="00BE2EB6" w:rsidRDefault="00934AB9" w:rsidP="00934AB9">
            <w:pPr>
              <w:rPr>
                <w:i/>
                <w:iCs/>
              </w:rPr>
            </w:pPr>
          </w:p>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CE56DB">
            <w:pPr>
              <w:rPr>
                <w:i/>
                <w:iCs/>
              </w:rPr>
            </w:pPr>
            <w:r w:rsidRPr="00BE2EB6">
              <w:rPr>
                <w:i/>
                <w:iCs/>
              </w:rPr>
              <w:t xml:space="preserve">score for </w:t>
            </w:r>
            <w:r w:rsidR="00CE56DB">
              <w:rPr>
                <w:i/>
                <w:iCs/>
              </w:rPr>
              <w:t xml:space="preserve">accuracy in </w:t>
            </w:r>
            <w:r w:rsidRPr="00BE2EB6">
              <w:rPr>
                <w:i/>
                <w:iCs/>
              </w:rPr>
              <w:t xml:space="preserve">repeating digits in </w:t>
            </w:r>
            <w:r w:rsidR="00CE56DB">
              <w:rPr>
                <w:i/>
                <w:iCs/>
              </w:rPr>
              <w:t>numerical sequence</w:t>
            </w:r>
          </w:p>
        </w:tc>
        <w:tc>
          <w:tcPr>
            <w:tcW w:w="576" w:type="dxa"/>
            <w:tcBorders>
              <w:top w:val="nil"/>
              <w:left w:val="single" w:sz="4" w:space="0" w:color="auto"/>
              <w:bottom w:val="nil"/>
              <w:right w:val="single" w:sz="4" w:space="0" w:color="auto"/>
            </w:tcBorders>
          </w:tcPr>
          <w:p w:rsidR="00934AB9" w:rsidRPr="00BE2EB6" w:rsidRDefault="00934AB9" w:rsidP="00934AB9">
            <w:pPr>
              <w:pStyle w:val="FootnoteText"/>
              <w:rPr>
                <w:i/>
                <w:iCs/>
              </w:rPr>
            </w:pPr>
          </w:p>
        </w:tc>
        <w:tc>
          <w:tcPr>
            <w:tcW w:w="1152" w:type="dxa"/>
            <w:tcBorders>
              <w:top w:val="nil"/>
              <w:left w:val="single" w:sz="4" w:space="0" w:color="auto"/>
              <w:bottom w:val="nil"/>
              <w:right w:val="single" w:sz="4" w:space="0" w:color="auto"/>
            </w:tcBorders>
          </w:tcPr>
          <w:p w:rsidR="00934AB9" w:rsidRPr="00BE2EB6" w:rsidRDefault="00934AB9" w:rsidP="00934AB9">
            <w:pPr>
              <w:rPr>
                <w:i/>
                <w:i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i/>
                <w:iCs/>
              </w:rPr>
            </w:pPr>
          </w:p>
        </w:tc>
        <w:tc>
          <w:tcPr>
            <w:tcW w:w="2592" w:type="dxa"/>
            <w:tcBorders>
              <w:top w:val="nil"/>
              <w:left w:val="single" w:sz="4" w:space="0" w:color="auto"/>
              <w:bottom w:val="nil"/>
              <w:right w:val="double" w:sz="4" w:space="0" w:color="auto"/>
            </w:tcBorders>
          </w:tcPr>
          <w:p w:rsidR="00934AB9" w:rsidRPr="00BE2EB6" w:rsidRDefault="00934AB9" w:rsidP="00934AB9">
            <w:pPr>
              <w:rPr>
                <w:i/>
                <w:iCs/>
              </w:rPr>
            </w:pPr>
          </w:p>
        </w:tc>
      </w:tr>
      <w:tr w:rsidR="00CE56DB" w:rsidRPr="00CE56DB" w:rsidTr="004C2F85">
        <w:tc>
          <w:tcPr>
            <w:tcW w:w="5616" w:type="dxa"/>
            <w:tcBorders>
              <w:top w:val="nil"/>
              <w:left w:val="double" w:sz="4" w:space="0" w:color="auto"/>
              <w:bottom w:val="nil"/>
              <w:right w:val="single" w:sz="4" w:space="0" w:color="auto"/>
            </w:tcBorders>
          </w:tcPr>
          <w:p w:rsidR="00CE56DB" w:rsidRPr="00CE56DB" w:rsidRDefault="00CE56DB" w:rsidP="00934AB9">
            <w:r>
              <w:t>recalling previously seen pictures in the same sequence (PS)</w:t>
            </w:r>
          </w:p>
        </w:tc>
        <w:tc>
          <w:tcPr>
            <w:tcW w:w="576" w:type="dxa"/>
            <w:tcBorders>
              <w:top w:val="nil"/>
              <w:left w:val="single" w:sz="4" w:space="0" w:color="auto"/>
              <w:bottom w:val="nil"/>
              <w:right w:val="single" w:sz="4" w:space="0" w:color="auto"/>
            </w:tcBorders>
          </w:tcPr>
          <w:p w:rsidR="00CE56DB" w:rsidRPr="00CE56DB" w:rsidRDefault="00CE56DB" w:rsidP="00934AB9">
            <w:pPr>
              <w:pStyle w:val="FootnoteText"/>
            </w:pPr>
          </w:p>
        </w:tc>
        <w:tc>
          <w:tcPr>
            <w:tcW w:w="1152" w:type="dxa"/>
            <w:tcBorders>
              <w:top w:val="nil"/>
              <w:left w:val="single" w:sz="4" w:space="0" w:color="auto"/>
              <w:bottom w:val="nil"/>
              <w:right w:val="single" w:sz="4" w:space="0" w:color="auto"/>
            </w:tcBorders>
          </w:tcPr>
          <w:p w:rsidR="00CE56DB" w:rsidRPr="00CE56DB" w:rsidRDefault="00CE56DB" w:rsidP="00934AB9"/>
        </w:tc>
        <w:tc>
          <w:tcPr>
            <w:tcW w:w="432" w:type="dxa"/>
            <w:tcBorders>
              <w:top w:val="nil"/>
              <w:left w:val="single" w:sz="4" w:space="0" w:color="auto"/>
              <w:bottom w:val="nil"/>
              <w:right w:val="single" w:sz="4" w:space="0" w:color="auto"/>
            </w:tcBorders>
            <w:tcMar>
              <w:left w:w="0" w:type="dxa"/>
              <w:right w:w="0" w:type="dxa"/>
            </w:tcMar>
          </w:tcPr>
          <w:p w:rsidR="00CE56DB" w:rsidRPr="00CE56DB" w:rsidRDefault="00CE56DB" w:rsidP="00934AB9">
            <w:pPr>
              <w:jc w:val="center"/>
            </w:pPr>
          </w:p>
        </w:tc>
        <w:tc>
          <w:tcPr>
            <w:tcW w:w="2592" w:type="dxa"/>
            <w:tcBorders>
              <w:top w:val="nil"/>
              <w:left w:val="single" w:sz="4" w:space="0" w:color="auto"/>
              <w:bottom w:val="nil"/>
              <w:right w:val="double" w:sz="4" w:space="0" w:color="auto"/>
            </w:tcBorders>
          </w:tcPr>
          <w:p w:rsidR="00CE56DB" w:rsidRPr="00CE56DB" w:rsidRDefault="00CE56DB" w:rsidP="00934AB9"/>
        </w:tc>
      </w:tr>
      <w:tr w:rsidR="00934AB9" w:rsidRPr="00BE2EB6" w:rsidTr="004C2F85">
        <w:tc>
          <w:tcPr>
            <w:tcW w:w="5616" w:type="dxa"/>
            <w:tcBorders>
              <w:top w:val="nil"/>
              <w:left w:val="double" w:sz="4" w:space="0" w:color="auto"/>
              <w:bottom w:val="nil"/>
              <w:right w:val="single" w:sz="4" w:space="0" w:color="auto"/>
            </w:tcBorders>
          </w:tcPr>
          <w:p w:rsidR="00934AB9" w:rsidRPr="00CE56DB" w:rsidRDefault="00934AB9" w:rsidP="00934AB9">
            <w:pPr>
              <w:rPr>
                <w:i/>
              </w:rPr>
            </w:pPr>
            <w:r w:rsidRPr="00CE56DB">
              <w:rPr>
                <w:i/>
              </w:rPr>
              <w:t>repeating digits and letters digits first, then letters (LN)</w:t>
            </w:r>
          </w:p>
        </w:tc>
        <w:tc>
          <w:tcPr>
            <w:tcW w:w="576" w:type="dxa"/>
            <w:tcBorders>
              <w:top w:val="nil"/>
              <w:left w:val="single" w:sz="4" w:space="0" w:color="auto"/>
              <w:bottom w:val="nil"/>
              <w:right w:val="single" w:sz="4" w:space="0" w:color="auto"/>
            </w:tcBorders>
          </w:tcPr>
          <w:p w:rsidR="00934AB9" w:rsidRPr="00CE56DB" w:rsidRDefault="00934AB9" w:rsidP="00934AB9">
            <w:pPr>
              <w:pStyle w:val="FootnoteText"/>
              <w:rPr>
                <w:i/>
              </w:rPr>
            </w:pPr>
          </w:p>
        </w:tc>
        <w:tc>
          <w:tcPr>
            <w:tcW w:w="1152" w:type="dxa"/>
            <w:tcBorders>
              <w:top w:val="nil"/>
              <w:left w:val="single" w:sz="4" w:space="0" w:color="auto"/>
              <w:bottom w:val="nil"/>
              <w:right w:val="single" w:sz="4" w:space="0" w:color="auto"/>
            </w:tcBorders>
          </w:tcPr>
          <w:p w:rsidR="00934AB9" w:rsidRPr="00CE56DB" w:rsidRDefault="00934AB9" w:rsidP="00934AB9">
            <w:pPr>
              <w:rPr>
                <w:i/>
              </w:rPr>
            </w:pPr>
          </w:p>
        </w:tc>
        <w:tc>
          <w:tcPr>
            <w:tcW w:w="432" w:type="dxa"/>
            <w:tcBorders>
              <w:top w:val="nil"/>
              <w:left w:val="single" w:sz="4" w:space="0" w:color="auto"/>
              <w:bottom w:val="nil"/>
              <w:right w:val="single" w:sz="4" w:space="0" w:color="auto"/>
            </w:tcBorders>
            <w:tcMar>
              <w:left w:w="0" w:type="dxa"/>
              <w:right w:w="0" w:type="dxa"/>
            </w:tcMar>
          </w:tcPr>
          <w:p w:rsidR="00934AB9" w:rsidRPr="00CE56DB" w:rsidRDefault="00934AB9" w:rsidP="00934AB9">
            <w:pPr>
              <w:jc w:val="center"/>
              <w:rPr>
                <w:i/>
              </w:rPr>
            </w:pPr>
          </w:p>
        </w:tc>
        <w:tc>
          <w:tcPr>
            <w:tcW w:w="2592" w:type="dxa"/>
            <w:tcBorders>
              <w:top w:val="nil"/>
              <w:left w:val="single" w:sz="4" w:space="0" w:color="auto"/>
              <w:bottom w:val="nil"/>
              <w:right w:val="double" w:sz="4" w:space="0" w:color="auto"/>
            </w:tcBorders>
          </w:tcPr>
          <w:p w:rsidR="00934AB9" w:rsidRPr="00CE56DB" w:rsidRDefault="00934AB9" w:rsidP="00934AB9">
            <w:pPr>
              <w:rPr>
                <w:i/>
              </w:rPr>
            </w:pPr>
          </w:p>
        </w:tc>
      </w:tr>
      <w:tr w:rsidR="00934AB9" w:rsidRPr="00BE2EB6" w:rsidTr="004C2F85">
        <w:tc>
          <w:tcPr>
            <w:tcW w:w="5616" w:type="dxa"/>
            <w:tcBorders>
              <w:top w:val="nil"/>
              <w:left w:val="double" w:sz="4" w:space="0" w:color="auto"/>
              <w:bottom w:val="single" w:sz="4" w:space="0" w:color="auto"/>
              <w:right w:val="single" w:sz="4" w:space="0" w:color="auto"/>
            </w:tcBorders>
          </w:tcPr>
          <w:p w:rsidR="00934AB9" w:rsidRPr="00BE2EB6" w:rsidRDefault="00934AB9" w:rsidP="00934AB9">
            <w:pPr>
              <w:rPr>
                <w:b/>
                <w:bCs/>
              </w:rPr>
            </w:pPr>
            <w:r w:rsidRPr="00BE2EB6">
              <w:rPr>
                <w:b/>
                <w:bCs/>
              </w:rPr>
              <w:t>Working Memory Index</w:t>
            </w:r>
            <w:r w:rsidR="00CE56DB">
              <w:rPr>
                <w:b/>
                <w:bCs/>
              </w:rPr>
              <w:t xml:space="preserve"> (DS PS</w:t>
            </w:r>
            <w:r w:rsidRPr="00BE2EB6">
              <w:rPr>
                <w:b/>
                <w:bCs/>
              </w:rPr>
              <w:t>)</w:t>
            </w:r>
          </w:p>
        </w:tc>
        <w:tc>
          <w:tcPr>
            <w:tcW w:w="576" w:type="dxa"/>
            <w:tcBorders>
              <w:top w:val="nil"/>
              <w:left w:val="single" w:sz="4" w:space="0" w:color="auto"/>
              <w:bottom w:val="single" w:sz="4" w:space="0" w:color="auto"/>
              <w:right w:val="single" w:sz="4" w:space="0" w:color="auto"/>
            </w:tcBorders>
          </w:tcPr>
          <w:p w:rsidR="00934AB9" w:rsidRPr="00BE2EB6" w:rsidRDefault="00934AB9" w:rsidP="00934AB9">
            <w:pPr>
              <w:pStyle w:val="FootnoteText"/>
              <w:rPr>
                <w:b/>
                <w:bCs/>
              </w:rPr>
            </w:pPr>
          </w:p>
        </w:tc>
        <w:tc>
          <w:tcPr>
            <w:tcW w:w="1152" w:type="dxa"/>
            <w:tcBorders>
              <w:top w:val="nil"/>
              <w:left w:val="single" w:sz="4" w:space="0" w:color="auto"/>
              <w:bottom w:val="single" w:sz="4" w:space="0" w:color="auto"/>
              <w:right w:val="single" w:sz="4" w:space="0" w:color="auto"/>
            </w:tcBorders>
          </w:tcPr>
          <w:p w:rsidR="00934AB9" w:rsidRPr="00BE2EB6" w:rsidRDefault="00934AB9" w:rsidP="00934AB9">
            <w:pPr>
              <w:rPr>
                <w:b/>
                <w:b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934AB9" w:rsidRPr="00BE2EB6" w:rsidRDefault="00934AB9" w:rsidP="00934AB9">
            <w:pPr>
              <w:jc w:val="center"/>
              <w:rPr>
                <w:b/>
                <w:bCs/>
              </w:rPr>
            </w:pPr>
          </w:p>
        </w:tc>
        <w:tc>
          <w:tcPr>
            <w:tcW w:w="2592" w:type="dxa"/>
            <w:tcBorders>
              <w:top w:val="nil"/>
              <w:left w:val="single" w:sz="4" w:space="0" w:color="auto"/>
              <w:bottom w:val="single" w:sz="4" w:space="0" w:color="auto"/>
              <w:right w:val="double" w:sz="4" w:space="0" w:color="auto"/>
            </w:tcBorders>
          </w:tcPr>
          <w:p w:rsidR="00934AB9" w:rsidRPr="00BE2EB6" w:rsidRDefault="00934AB9" w:rsidP="00934AB9">
            <w:pPr>
              <w:rPr>
                <w:b/>
                <w:bCs/>
              </w:rPr>
            </w:pPr>
          </w:p>
        </w:tc>
      </w:tr>
      <w:tr w:rsidR="00934AB9" w:rsidRPr="00BE2EB6" w:rsidTr="004C2F85">
        <w:tc>
          <w:tcPr>
            <w:tcW w:w="5616" w:type="dxa"/>
            <w:tcBorders>
              <w:top w:val="single" w:sz="4" w:space="0" w:color="auto"/>
              <w:left w:val="double" w:sz="4" w:space="0" w:color="auto"/>
              <w:bottom w:val="nil"/>
              <w:right w:val="single" w:sz="4" w:space="0" w:color="auto"/>
            </w:tcBorders>
          </w:tcPr>
          <w:p w:rsidR="00934AB9" w:rsidRPr="00BE2EB6" w:rsidRDefault="00934AB9" w:rsidP="00934AB9">
            <w:pPr>
              <w:pStyle w:val="Heading3"/>
            </w:pPr>
            <w:r w:rsidRPr="00BE2EB6">
              <w:t>Processing Speed Subtests</w:t>
            </w:r>
          </w:p>
        </w:tc>
        <w:tc>
          <w:tcPr>
            <w:tcW w:w="576" w:type="dxa"/>
            <w:tcBorders>
              <w:top w:val="single" w:sz="4" w:space="0" w:color="auto"/>
              <w:left w:val="single" w:sz="4" w:space="0" w:color="auto"/>
              <w:bottom w:val="nil"/>
              <w:right w:val="single" w:sz="4" w:space="0" w:color="auto"/>
            </w:tcBorders>
          </w:tcPr>
          <w:p w:rsidR="00934AB9" w:rsidRPr="00BE2EB6" w:rsidRDefault="00934AB9" w:rsidP="00934AB9">
            <w:pPr>
              <w:pStyle w:val="FootnoteText"/>
            </w:pPr>
          </w:p>
        </w:tc>
        <w:tc>
          <w:tcPr>
            <w:tcW w:w="1152" w:type="dxa"/>
            <w:tcBorders>
              <w:top w:val="single" w:sz="4" w:space="0" w:color="auto"/>
              <w:left w:val="single" w:sz="4" w:space="0" w:color="auto"/>
              <w:bottom w:val="nil"/>
              <w:right w:val="single" w:sz="4" w:space="0" w:color="auto"/>
            </w:tcBorders>
          </w:tcPr>
          <w:p w:rsidR="00934AB9" w:rsidRPr="00BE2EB6" w:rsidRDefault="00934AB9" w:rsidP="00934AB9"/>
        </w:tc>
        <w:tc>
          <w:tcPr>
            <w:tcW w:w="432" w:type="dxa"/>
            <w:tcBorders>
              <w:top w:val="single" w:sz="4" w:space="0" w:color="auto"/>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single" w:sz="4" w:space="0" w:color="auto"/>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r w:rsidRPr="00BE2EB6">
              <w:t>speed of transcribing a digit-symbol code on paper (CD)</w:t>
            </w:r>
            <w:r w:rsidRPr="00BE2EB6">
              <w:rPr>
                <w:rStyle w:val="FootnoteReference"/>
              </w:rPr>
              <w:footnoteReference w:customMarkFollows="1" w:id="6"/>
              <w:t>**</w:t>
            </w:r>
          </w:p>
        </w:tc>
        <w:tc>
          <w:tcPr>
            <w:tcW w:w="576" w:type="dxa"/>
            <w:tcBorders>
              <w:top w:val="nil"/>
              <w:left w:val="single" w:sz="4" w:space="0" w:color="auto"/>
              <w:bottom w:val="nil"/>
              <w:right w:val="single" w:sz="4" w:space="0" w:color="auto"/>
            </w:tcBorders>
          </w:tcPr>
          <w:p w:rsidR="00934AB9" w:rsidRPr="00BE2EB6" w:rsidRDefault="00934AB9" w:rsidP="00934AB9"/>
        </w:tc>
        <w:tc>
          <w:tcPr>
            <w:tcW w:w="1152" w:type="dxa"/>
            <w:tcBorders>
              <w:top w:val="nil"/>
              <w:left w:val="single" w:sz="4" w:space="0" w:color="auto"/>
              <w:bottom w:val="nil"/>
              <w:right w:val="single" w:sz="4" w:space="0" w:color="auto"/>
            </w:tcBorders>
          </w:tcPr>
          <w:p w:rsidR="00934AB9" w:rsidRPr="00BE2EB6" w:rsidRDefault="00934AB9" w:rsidP="00934AB9"/>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nil"/>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r w:rsidRPr="00BE2EB6">
              <w:t>speed of  finding matching symbols in rows of symbols.(SS)**</w:t>
            </w:r>
          </w:p>
        </w:tc>
        <w:tc>
          <w:tcPr>
            <w:tcW w:w="576" w:type="dxa"/>
            <w:tcBorders>
              <w:top w:val="nil"/>
              <w:left w:val="single" w:sz="4" w:space="0" w:color="auto"/>
              <w:bottom w:val="nil"/>
              <w:right w:val="single" w:sz="4" w:space="0" w:color="auto"/>
            </w:tcBorders>
          </w:tcPr>
          <w:p w:rsidR="00934AB9" w:rsidRPr="00BE2EB6" w:rsidRDefault="00934AB9" w:rsidP="00934AB9"/>
        </w:tc>
        <w:tc>
          <w:tcPr>
            <w:tcW w:w="1152" w:type="dxa"/>
            <w:tcBorders>
              <w:top w:val="nil"/>
              <w:left w:val="single" w:sz="4" w:space="0" w:color="auto"/>
              <w:bottom w:val="nil"/>
              <w:right w:val="single" w:sz="4" w:space="0" w:color="auto"/>
            </w:tcBorders>
          </w:tcPr>
          <w:p w:rsidR="00934AB9" w:rsidRPr="00BE2EB6" w:rsidRDefault="00934AB9" w:rsidP="00934AB9"/>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nil"/>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pPr>
              <w:rPr>
                <w:i/>
                <w:iCs/>
              </w:rPr>
            </w:pPr>
            <w:r w:rsidRPr="00BE2EB6">
              <w:rPr>
                <w:i/>
                <w:iCs/>
              </w:rPr>
              <w:t>speed of marking animal pictures among many others (CA)</w:t>
            </w:r>
          </w:p>
        </w:tc>
        <w:tc>
          <w:tcPr>
            <w:tcW w:w="576" w:type="dxa"/>
            <w:tcBorders>
              <w:top w:val="nil"/>
              <w:left w:val="single" w:sz="4" w:space="0" w:color="auto"/>
              <w:bottom w:val="nil"/>
              <w:right w:val="single" w:sz="4" w:space="0" w:color="auto"/>
            </w:tcBorders>
          </w:tcPr>
          <w:p w:rsidR="00934AB9" w:rsidRPr="00BE2EB6" w:rsidRDefault="00934AB9" w:rsidP="00934AB9">
            <w:pPr>
              <w:rPr>
                <w:i/>
                <w:iCs/>
              </w:rPr>
            </w:pPr>
          </w:p>
        </w:tc>
        <w:tc>
          <w:tcPr>
            <w:tcW w:w="1152" w:type="dxa"/>
            <w:tcBorders>
              <w:top w:val="nil"/>
              <w:left w:val="single" w:sz="4" w:space="0" w:color="auto"/>
              <w:bottom w:val="nil"/>
              <w:right w:val="single" w:sz="4" w:space="0" w:color="auto"/>
            </w:tcBorders>
          </w:tcPr>
          <w:p w:rsidR="00934AB9" w:rsidRPr="00BE2EB6" w:rsidRDefault="00934AB9" w:rsidP="00934AB9">
            <w:pPr>
              <w:rPr>
                <w:i/>
                <w:i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i/>
                <w:iCs/>
              </w:rPr>
            </w:pPr>
          </w:p>
        </w:tc>
        <w:tc>
          <w:tcPr>
            <w:tcW w:w="2592" w:type="dxa"/>
            <w:tcBorders>
              <w:top w:val="nil"/>
              <w:left w:val="single" w:sz="4" w:space="0" w:color="auto"/>
              <w:bottom w:val="nil"/>
              <w:right w:val="double" w:sz="4" w:space="0" w:color="auto"/>
            </w:tcBorders>
          </w:tcPr>
          <w:p w:rsidR="00934AB9" w:rsidRPr="00BE2EB6" w:rsidRDefault="00934AB9" w:rsidP="00934AB9">
            <w:pPr>
              <w:rPr>
                <w:i/>
                <w:iCs/>
              </w:rPr>
            </w:pPr>
          </w:p>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pPr>
              <w:rPr>
                <w:i/>
                <w:iCs/>
              </w:rPr>
            </w:pPr>
            <w:r w:rsidRPr="00BE2EB6">
              <w:rPr>
                <w:i/>
                <w:iCs/>
              </w:rPr>
              <w:t>score for pictures scattered randomly on the page</w:t>
            </w:r>
          </w:p>
        </w:tc>
        <w:tc>
          <w:tcPr>
            <w:tcW w:w="576" w:type="dxa"/>
            <w:tcBorders>
              <w:top w:val="nil"/>
              <w:left w:val="single" w:sz="4" w:space="0" w:color="auto"/>
              <w:bottom w:val="nil"/>
              <w:right w:val="single" w:sz="4" w:space="0" w:color="auto"/>
            </w:tcBorders>
          </w:tcPr>
          <w:p w:rsidR="00934AB9" w:rsidRPr="00BE2EB6" w:rsidRDefault="00934AB9" w:rsidP="00934AB9">
            <w:pPr>
              <w:pStyle w:val="FootnoteText"/>
              <w:rPr>
                <w:i/>
                <w:iCs/>
              </w:rPr>
            </w:pPr>
          </w:p>
        </w:tc>
        <w:tc>
          <w:tcPr>
            <w:tcW w:w="1152" w:type="dxa"/>
            <w:tcBorders>
              <w:top w:val="nil"/>
              <w:left w:val="single" w:sz="4" w:space="0" w:color="auto"/>
              <w:bottom w:val="nil"/>
              <w:right w:val="single" w:sz="4" w:space="0" w:color="auto"/>
            </w:tcBorders>
          </w:tcPr>
          <w:p w:rsidR="00934AB9" w:rsidRPr="00BE2EB6" w:rsidRDefault="00934AB9" w:rsidP="00934AB9">
            <w:pPr>
              <w:rPr>
                <w:i/>
                <w:i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i/>
                <w:iCs/>
              </w:rPr>
            </w:pPr>
          </w:p>
        </w:tc>
        <w:tc>
          <w:tcPr>
            <w:tcW w:w="2592" w:type="dxa"/>
            <w:tcBorders>
              <w:top w:val="nil"/>
              <w:left w:val="single" w:sz="4" w:space="0" w:color="auto"/>
              <w:bottom w:val="nil"/>
              <w:right w:val="double" w:sz="4" w:space="0" w:color="auto"/>
            </w:tcBorders>
          </w:tcPr>
          <w:p w:rsidR="00934AB9" w:rsidRPr="00BE2EB6" w:rsidRDefault="00934AB9" w:rsidP="00934AB9">
            <w:pPr>
              <w:rPr>
                <w:i/>
                <w:iCs/>
              </w:rPr>
            </w:pPr>
          </w:p>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934AB9">
            <w:pPr>
              <w:rPr>
                <w:i/>
                <w:iCs/>
              </w:rPr>
            </w:pPr>
            <w:r w:rsidRPr="00BE2EB6">
              <w:rPr>
                <w:i/>
                <w:iCs/>
              </w:rPr>
              <w:t>score for pictures arranged in rows on the page</w:t>
            </w:r>
          </w:p>
        </w:tc>
        <w:tc>
          <w:tcPr>
            <w:tcW w:w="576" w:type="dxa"/>
            <w:tcBorders>
              <w:top w:val="nil"/>
              <w:left w:val="single" w:sz="4" w:space="0" w:color="auto"/>
              <w:bottom w:val="nil"/>
              <w:right w:val="single" w:sz="4" w:space="0" w:color="auto"/>
            </w:tcBorders>
          </w:tcPr>
          <w:p w:rsidR="00934AB9" w:rsidRPr="009A1BC5" w:rsidRDefault="00934AB9" w:rsidP="00934AB9">
            <w:pPr>
              <w:pStyle w:val="FootnoteText"/>
              <w:rPr>
                <w:i/>
              </w:rPr>
            </w:pPr>
          </w:p>
        </w:tc>
        <w:tc>
          <w:tcPr>
            <w:tcW w:w="1152" w:type="dxa"/>
            <w:tcBorders>
              <w:top w:val="nil"/>
              <w:left w:val="single" w:sz="4" w:space="0" w:color="auto"/>
              <w:bottom w:val="nil"/>
              <w:right w:val="single" w:sz="4" w:space="0" w:color="auto"/>
            </w:tcBorders>
          </w:tcPr>
          <w:p w:rsidR="00934AB9" w:rsidRPr="009A1BC5" w:rsidRDefault="00934AB9" w:rsidP="00934AB9">
            <w:pPr>
              <w:rPr>
                <w:i/>
              </w:rPr>
            </w:pPr>
          </w:p>
        </w:tc>
        <w:tc>
          <w:tcPr>
            <w:tcW w:w="432" w:type="dxa"/>
            <w:tcBorders>
              <w:top w:val="nil"/>
              <w:left w:val="single" w:sz="4" w:space="0" w:color="auto"/>
              <w:bottom w:val="nil"/>
              <w:right w:val="single" w:sz="4" w:space="0" w:color="auto"/>
            </w:tcBorders>
            <w:tcMar>
              <w:left w:w="0" w:type="dxa"/>
              <w:right w:w="0" w:type="dxa"/>
            </w:tcMar>
          </w:tcPr>
          <w:p w:rsidR="00934AB9" w:rsidRPr="009A1BC5" w:rsidRDefault="00934AB9" w:rsidP="00934AB9">
            <w:pPr>
              <w:jc w:val="center"/>
              <w:rPr>
                <w:i/>
              </w:rPr>
            </w:pPr>
          </w:p>
        </w:tc>
        <w:tc>
          <w:tcPr>
            <w:tcW w:w="2592" w:type="dxa"/>
            <w:tcBorders>
              <w:top w:val="nil"/>
              <w:left w:val="single" w:sz="4" w:space="0" w:color="auto"/>
              <w:bottom w:val="nil"/>
              <w:right w:val="double" w:sz="4" w:space="0" w:color="auto"/>
            </w:tcBorders>
          </w:tcPr>
          <w:p w:rsidR="00934AB9" w:rsidRPr="009A1BC5" w:rsidRDefault="00934AB9" w:rsidP="00934AB9">
            <w:pPr>
              <w:rPr>
                <w:i/>
              </w:rPr>
            </w:pPr>
          </w:p>
        </w:tc>
      </w:tr>
      <w:tr w:rsidR="00934AB9" w:rsidRPr="00BE2EB6" w:rsidTr="004C2F85">
        <w:tc>
          <w:tcPr>
            <w:tcW w:w="5616" w:type="dxa"/>
            <w:tcBorders>
              <w:top w:val="nil"/>
              <w:left w:val="double" w:sz="4" w:space="0" w:color="auto"/>
              <w:bottom w:val="single" w:sz="4" w:space="0" w:color="auto"/>
              <w:right w:val="single" w:sz="4" w:space="0" w:color="auto"/>
            </w:tcBorders>
          </w:tcPr>
          <w:p w:rsidR="00934AB9" w:rsidRPr="00BE2EB6" w:rsidRDefault="00934AB9" w:rsidP="00934AB9">
            <w:pPr>
              <w:rPr>
                <w:b/>
                <w:bCs/>
              </w:rPr>
            </w:pPr>
            <w:r w:rsidRPr="00BE2EB6">
              <w:rPr>
                <w:b/>
                <w:bCs/>
              </w:rPr>
              <w:t>Processing Speed Index (CD SS)</w:t>
            </w:r>
          </w:p>
        </w:tc>
        <w:tc>
          <w:tcPr>
            <w:tcW w:w="576" w:type="dxa"/>
            <w:tcBorders>
              <w:top w:val="nil"/>
              <w:left w:val="single" w:sz="4" w:space="0" w:color="auto"/>
              <w:bottom w:val="single" w:sz="4" w:space="0" w:color="auto"/>
              <w:right w:val="single" w:sz="4" w:space="0" w:color="auto"/>
            </w:tcBorders>
          </w:tcPr>
          <w:p w:rsidR="00934AB9" w:rsidRPr="00BE2EB6" w:rsidRDefault="00934AB9" w:rsidP="00934AB9">
            <w:pPr>
              <w:pStyle w:val="FootnoteText"/>
              <w:rPr>
                <w:b/>
                <w:bCs/>
              </w:rPr>
            </w:pPr>
          </w:p>
        </w:tc>
        <w:tc>
          <w:tcPr>
            <w:tcW w:w="1152" w:type="dxa"/>
            <w:tcBorders>
              <w:top w:val="nil"/>
              <w:left w:val="single" w:sz="4" w:space="0" w:color="auto"/>
              <w:bottom w:val="single" w:sz="4" w:space="0" w:color="auto"/>
              <w:right w:val="single" w:sz="4" w:space="0" w:color="auto"/>
            </w:tcBorders>
          </w:tcPr>
          <w:p w:rsidR="00934AB9" w:rsidRPr="00BE2EB6" w:rsidRDefault="00934AB9" w:rsidP="00934AB9">
            <w:pPr>
              <w:rPr>
                <w:b/>
                <w:b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934AB9" w:rsidRPr="00BE2EB6" w:rsidRDefault="00934AB9" w:rsidP="00934AB9">
            <w:pPr>
              <w:jc w:val="center"/>
              <w:rPr>
                <w:b/>
                <w:bCs/>
              </w:rPr>
            </w:pPr>
          </w:p>
        </w:tc>
        <w:tc>
          <w:tcPr>
            <w:tcW w:w="2592" w:type="dxa"/>
            <w:tcBorders>
              <w:top w:val="nil"/>
              <w:left w:val="single" w:sz="4" w:space="0" w:color="auto"/>
              <w:bottom w:val="single" w:sz="4" w:space="0" w:color="auto"/>
              <w:right w:val="double" w:sz="4" w:space="0" w:color="auto"/>
            </w:tcBorders>
          </w:tcPr>
          <w:p w:rsidR="00934AB9" w:rsidRPr="00BE2EB6" w:rsidRDefault="00934AB9" w:rsidP="00934AB9">
            <w:pPr>
              <w:rPr>
                <w:b/>
                <w:bCs/>
              </w:rPr>
            </w:pPr>
          </w:p>
        </w:tc>
      </w:tr>
      <w:tr w:rsidR="00934AB9" w:rsidRPr="00BE2EB6" w:rsidTr="004C2F85">
        <w:tc>
          <w:tcPr>
            <w:tcW w:w="5616" w:type="dxa"/>
            <w:tcBorders>
              <w:top w:val="single" w:sz="4" w:space="0" w:color="auto"/>
              <w:left w:val="double" w:sz="4" w:space="0" w:color="auto"/>
              <w:bottom w:val="double" w:sz="4" w:space="0" w:color="auto"/>
              <w:right w:val="single" w:sz="4" w:space="0" w:color="auto"/>
            </w:tcBorders>
          </w:tcPr>
          <w:p w:rsidR="00934AB9" w:rsidRPr="00BE2EB6" w:rsidRDefault="00934AB9" w:rsidP="00934AB9">
            <w:pPr>
              <w:rPr>
                <w:b/>
                <w:bCs/>
              </w:rPr>
            </w:pPr>
            <w:r w:rsidRPr="00BE2EB6">
              <w:rPr>
                <w:b/>
                <w:bCs/>
              </w:rPr>
              <w:t>Cognitive Proficiency</w:t>
            </w:r>
            <w:r w:rsidR="00CE56DB">
              <w:rPr>
                <w:b/>
                <w:bCs/>
              </w:rPr>
              <w:t xml:space="preserve"> Index (CPI) (DS PS</w:t>
            </w:r>
            <w:r w:rsidRPr="00BE2EB6">
              <w:rPr>
                <w:b/>
                <w:bCs/>
              </w:rPr>
              <w:t xml:space="preserve"> CD SS)</w:t>
            </w:r>
          </w:p>
        </w:tc>
        <w:tc>
          <w:tcPr>
            <w:tcW w:w="576" w:type="dxa"/>
            <w:tcBorders>
              <w:top w:val="single" w:sz="4" w:space="0" w:color="auto"/>
              <w:left w:val="single" w:sz="4" w:space="0" w:color="auto"/>
              <w:bottom w:val="double" w:sz="4" w:space="0" w:color="auto"/>
              <w:right w:val="single" w:sz="4" w:space="0" w:color="auto"/>
            </w:tcBorders>
          </w:tcPr>
          <w:p w:rsidR="00934AB9" w:rsidRPr="00BE2EB6" w:rsidRDefault="00934AB9" w:rsidP="00934AB9">
            <w:pPr>
              <w:pStyle w:val="FootnoteText"/>
              <w:rPr>
                <w:b/>
                <w:bCs/>
              </w:rPr>
            </w:pPr>
          </w:p>
        </w:tc>
        <w:tc>
          <w:tcPr>
            <w:tcW w:w="1152" w:type="dxa"/>
            <w:tcBorders>
              <w:top w:val="single" w:sz="4" w:space="0" w:color="auto"/>
              <w:left w:val="single" w:sz="4" w:space="0" w:color="auto"/>
              <w:bottom w:val="double" w:sz="4" w:space="0" w:color="auto"/>
              <w:right w:val="single" w:sz="4" w:space="0" w:color="auto"/>
            </w:tcBorders>
          </w:tcPr>
          <w:p w:rsidR="00934AB9" w:rsidRPr="00BE2EB6" w:rsidRDefault="00934AB9" w:rsidP="00934AB9">
            <w:pPr>
              <w:rPr>
                <w:b/>
                <w:bCs/>
              </w:rPr>
            </w:pPr>
          </w:p>
        </w:tc>
        <w:tc>
          <w:tcPr>
            <w:tcW w:w="432" w:type="dxa"/>
            <w:tcBorders>
              <w:top w:val="single" w:sz="4" w:space="0" w:color="auto"/>
              <w:left w:val="single" w:sz="4" w:space="0" w:color="auto"/>
              <w:bottom w:val="double" w:sz="4" w:space="0" w:color="auto"/>
              <w:right w:val="single" w:sz="4" w:space="0" w:color="auto"/>
            </w:tcBorders>
            <w:tcMar>
              <w:left w:w="0" w:type="dxa"/>
              <w:right w:w="0" w:type="dxa"/>
            </w:tcMar>
          </w:tcPr>
          <w:p w:rsidR="00934AB9" w:rsidRPr="00BE2EB6" w:rsidRDefault="00934AB9" w:rsidP="00934AB9">
            <w:pPr>
              <w:jc w:val="center"/>
              <w:rPr>
                <w:b/>
                <w:bCs/>
              </w:rPr>
            </w:pPr>
          </w:p>
        </w:tc>
        <w:tc>
          <w:tcPr>
            <w:tcW w:w="2592" w:type="dxa"/>
            <w:tcBorders>
              <w:top w:val="single" w:sz="4" w:space="0" w:color="auto"/>
              <w:left w:val="single" w:sz="4" w:space="0" w:color="auto"/>
              <w:bottom w:val="double" w:sz="4" w:space="0" w:color="auto"/>
              <w:right w:val="double" w:sz="4" w:space="0" w:color="auto"/>
            </w:tcBorders>
          </w:tcPr>
          <w:p w:rsidR="00934AB9" w:rsidRPr="00BE2EB6" w:rsidRDefault="00934AB9" w:rsidP="00934AB9">
            <w:pPr>
              <w:rPr>
                <w:b/>
                <w:bCs/>
              </w:rPr>
            </w:pPr>
          </w:p>
        </w:tc>
      </w:tr>
      <w:tr w:rsidR="00934AB9" w:rsidRPr="00BE2EB6" w:rsidTr="004C2F85">
        <w:trPr>
          <w:trHeight w:hRule="exact" w:val="120"/>
        </w:trPr>
        <w:tc>
          <w:tcPr>
            <w:tcW w:w="5616" w:type="dxa"/>
            <w:tcBorders>
              <w:top w:val="double" w:sz="4" w:space="0" w:color="auto"/>
              <w:left w:val="double" w:sz="4" w:space="0" w:color="auto"/>
              <w:bottom w:val="nil"/>
              <w:right w:val="single" w:sz="4" w:space="0" w:color="auto"/>
            </w:tcBorders>
          </w:tcPr>
          <w:p w:rsidR="00934AB9" w:rsidRPr="00BE2EB6" w:rsidRDefault="00934AB9" w:rsidP="00934AB9">
            <w:pPr>
              <w:pStyle w:val="FootnoteText"/>
            </w:pPr>
          </w:p>
        </w:tc>
        <w:tc>
          <w:tcPr>
            <w:tcW w:w="576" w:type="dxa"/>
            <w:tcBorders>
              <w:top w:val="double" w:sz="4" w:space="0" w:color="auto"/>
              <w:left w:val="single" w:sz="4" w:space="0" w:color="auto"/>
              <w:bottom w:val="nil"/>
              <w:right w:val="single" w:sz="4" w:space="0" w:color="auto"/>
            </w:tcBorders>
          </w:tcPr>
          <w:p w:rsidR="00934AB9" w:rsidRPr="00BE2EB6" w:rsidRDefault="00934AB9" w:rsidP="00934AB9"/>
        </w:tc>
        <w:tc>
          <w:tcPr>
            <w:tcW w:w="1152" w:type="dxa"/>
            <w:tcBorders>
              <w:top w:val="double" w:sz="4" w:space="0" w:color="auto"/>
              <w:left w:val="single" w:sz="4" w:space="0" w:color="auto"/>
              <w:bottom w:val="nil"/>
              <w:right w:val="single" w:sz="4" w:space="0" w:color="auto"/>
            </w:tcBorders>
          </w:tcPr>
          <w:p w:rsidR="00934AB9" w:rsidRPr="00BE2EB6" w:rsidRDefault="00934AB9" w:rsidP="00934AB9"/>
        </w:tc>
        <w:tc>
          <w:tcPr>
            <w:tcW w:w="432" w:type="dxa"/>
            <w:tcBorders>
              <w:top w:val="double" w:sz="4" w:space="0" w:color="auto"/>
              <w:left w:val="single" w:sz="4" w:space="0" w:color="auto"/>
              <w:bottom w:val="nil"/>
              <w:right w:val="single" w:sz="4" w:space="0" w:color="auto"/>
            </w:tcBorders>
            <w:tcMar>
              <w:left w:w="0" w:type="dxa"/>
              <w:right w:w="0" w:type="dxa"/>
            </w:tcMar>
          </w:tcPr>
          <w:p w:rsidR="00934AB9" w:rsidRPr="00BE2EB6" w:rsidRDefault="00934AB9" w:rsidP="00934AB9">
            <w:pPr>
              <w:jc w:val="center"/>
            </w:pPr>
          </w:p>
        </w:tc>
        <w:tc>
          <w:tcPr>
            <w:tcW w:w="2592" w:type="dxa"/>
            <w:tcBorders>
              <w:top w:val="double" w:sz="4" w:space="0" w:color="auto"/>
              <w:left w:val="single" w:sz="4" w:space="0" w:color="auto"/>
              <w:bottom w:val="nil"/>
              <w:right w:val="double" w:sz="4" w:space="0" w:color="auto"/>
            </w:tcBorders>
          </w:tcPr>
          <w:p w:rsidR="00934AB9" w:rsidRPr="00BE2EB6" w:rsidRDefault="00934AB9" w:rsidP="00934AB9"/>
        </w:tc>
      </w:tr>
      <w:tr w:rsidR="00934AB9" w:rsidRPr="00BE2EB6" w:rsidTr="004C2F85">
        <w:tc>
          <w:tcPr>
            <w:tcW w:w="5616" w:type="dxa"/>
            <w:tcBorders>
              <w:top w:val="nil"/>
              <w:left w:val="double" w:sz="4" w:space="0" w:color="auto"/>
              <w:bottom w:val="nil"/>
              <w:right w:val="single" w:sz="4" w:space="0" w:color="auto"/>
            </w:tcBorders>
          </w:tcPr>
          <w:p w:rsidR="00934AB9" w:rsidRPr="00BE2EB6" w:rsidRDefault="00934AB9" w:rsidP="00254581">
            <w:pPr>
              <w:pStyle w:val="Heading7"/>
            </w:pPr>
            <w:r w:rsidRPr="00BE2EB6">
              <w:t xml:space="preserve">Full Scale total (SI VC BD MR </w:t>
            </w:r>
            <w:r w:rsidR="00CE56DB">
              <w:t xml:space="preserve">FW </w:t>
            </w:r>
            <w:r w:rsidRPr="00BE2EB6">
              <w:t>DS CD)</w:t>
            </w:r>
          </w:p>
        </w:tc>
        <w:tc>
          <w:tcPr>
            <w:tcW w:w="576" w:type="dxa"/>
            <w:tcBorders>
              <w:top w:val="nil"/>
              <w:left w:val="single" w:sz="4" w:space="0" w:color="auto"/>
              <w:bottom w:val="nil"/>
              <w:right w:val="single" w:sz="4" w:space="0" w:color="auto"/>
            </w:tcBorders>
          </w:tcPr>
          <w:p w:rsidR="00934AB9" w:rsidRPr="00BE2EB6" w:rsidRDefault="00934AB9" w:rsidP="00934AB9">
            <w:pPr>
              <w:rPr>
                <w:b/>
                <w:bCs/>
              </w:rPr>
            </w:pPr>
          </w:p>
        </w:tc>
        <w:tc>
          <w:tcPr>
            <w:tcW w:w="1152" w:type="dxa"/>
            <w:tcBorders>
              <w:top w:val="nil"/>
              <w:left w:val="single" w:sz="4" w:space="0" w:color="auto"/>
              <w:bottom w:val="nil"/>
              <w:right w:val="single" w:sz="4" w:space="0" w:color="auto"/>
            </w:tcBorders>
          </w:tcPr>
          <w:p w:rsidR="00934AB9" w:rsidRPr="00BE2EB6" w:rsidRDefault="00934AB9" w:rsidP="00934AB9">
            <w:pPr>
              <w:rPr>
                <w:b/>
                <w:bCs/>
              </w:rPr>
            </w:pPr>
          </w:p>
        </w:tc>
        <w:tc>
          <w:tcPr>
            <w:tcW w:w="432" w:type="dxa"/>
            <w:tcBorders>
              <w:top w:val="nil"/>
              <w:left w:val="single" w:sz="4" w:space="0" w:color="auto"/>
              <w:bottom w:val="nil"/>
              <w:right w:val="single" w:sz="4" w:space="0" w:color="auto"/>
            </w:tcBorders>
            <w:tcMar>
              <w:left w:w="0" w:type="dxa"/>
              <w:right w:w="0" w:type="dxa"/>
            </w:tcMar>
          </w:tcPr>
          <w:p w:rsidR="00934AB9" w:rsidRPr="00BE2EB6" w:rsidRDefault="00934AB9" w:rsidP="00934AB9">
            <w:pPr>
              <w:jc w:val="center"/>
              <w:rPr>
                <w:b/>
                <w:bCs/>
              </w:rPr>
            </w:pPr>
          </w:p>
        </w:tc>
        <w:tc>
          <w:tcPr>
            <w:tcW w:w="2592" w:type="dxa"/>
            <w:tcBorders>
              <w:top w:val="nil"/>
              <w:left w:val="single" w:sz="4" w:space="0" w:color="auto"/>
              <w:bottom w:val="nil"/>
              <w:right w:val="double" w:sz="4" w:space="0" w:color="auto"/>
            </w:tcBorders>
          </w:tcPr>
          <w:p w:rsidR="00934AB9" w:rsidRPr="00BE2EB6" w:rsidRDefault="00934AB9" w:rsidP="00934AB9">
            <w:pPr>
              <w:rPr>
                <w:b/>
                <w:bCs/>
              </w:rPr>
            </w:pPr>
          </w:p>
        </w:tc>
      </w:tr>
      <w:tr w:rsidR="00934AB9" w:rsidRPr="00BE2EB6" w:rsidTr="004C2F85">
        <w:trPr>
          <w:trHeight w:hRule="exact" w:val="120"/>
        </w:trPr>
        <w:tc>
          <w:tcPr>
            <w:tcW w:w="5616" w:type="dxa"/>
            <w:tcBorders>
              <w:top w:val="nil"/>
              <w:left w:val="double" w:sz="4" w:space="0" w:color="auto"/>
              <w:bottom w:val="double" w:sz="4" w:space="0" w:color="auto"/>
              <w:right w:val="single" w:sz="4" w:space="0" w:color="auto"/>
            </w:tcBorders>
          </w:tcPr>
          <w:p w:rsidR="00934AB9" w:rsidRPr="00BE2EB6" w:rsidRDefault="00934AB9" w:rsidP="00934AB9"/>
        </w:tc>
        <w:tc>
          <w:tcPr>
            <w:tcW w:w="576" w:type="dxa"/>
            <w:tcBorders>
              <w:top w:val="nil"/>
              <w:left w:val="single" w:sz="4" w:space="0" w:color="auto"/>
              <w:bottom w:val="double" w:sz="4" w:space="0" w:color="auto"/>
              <w:right w:val="single" w:sz="4" w:space="0" w:color="auto"/>
            </w:tcBorders>
          </w:tcPr>
          <w:p w:rsidR="00934AB9" w:rsidRPr="00BE2EB6" w:rsidRDefault="00934AB9" w:rsidP="00934AB9"/>
        </w:tc>
        <w:tc>
          <w:tcPr>
            <w:tcW w:w="1152" w:type="dxa"/>
            <w:tcBorders>
              <w:top w:val="nil"/>
              <w:left w:val="single" w:sz="4" w:space="0" w:color="auto"/>
              <w:bottom w:val="double" w:sz="4" w:space="0" w:color="auto"/>
              <w:right w:val="single" w:sz="4" w:space="0" w:color="auto"/>
            </w:tcBorders>
          </w:tcPr>
          <w:p w:rsidR="00934AB9" w:rsidRPr="00BE2EB6" w:rsidRDefault="00934AB9" w:rsidP="00934AB9"/>
        </w:tc>
        <w:tc>
          <w:tcPr>
            <w:tcW w:w="432" w:type="dxa"/>
            <w:tcBorders>
              <w:top w:val="nil"/>
              <w:left w:val="single" w:sz="4" w:space="0" w:color="auto"/>
              <w:bottom w:val="double" w:sz="4" w:space="0" w:color="auto"/>
              <w:right w:val="single" w:sz="4" w:space="0" w:color="auto"/>
            </w:tcBorders>
            <w:tcMar>
              <w:left w:w="0" w:type="dxa"/>
              <w:right w:w="0" w:type="dxa"/>
            </w:tcMar>
          </w:tcPr>
          <w:p w:rsidR="00934AB9" w:rsidRPr="00BE2EB6" w:rsidRDefault="00934AB9" w:rsidP="00934AB9">
            <w:pPr>
              <w:jc w:val="center"/>
            </w:pPr>
          </w:p>
        </w:tc>
        <w:tc>
          <w:tcPr>
            <w:tcW w:w="2592" w:type="dxa"/>
            <w:tcBorders>
              <w:top w:val="nil"/>
              <w:left w:val="single" w:sz="4" w:space="0" w:color="auto"/>
              <w:bottom w:val="double" w:sz="4" w:space="0" w:color="auto"/>
              <w:right w:val="double" w:sz="4" w:space="0" w:color="auto"/>
            </w:tcBorders>
          </w:tcPr>
          <w:p w:rsidR="00934AB9" w:rsidRPr="00BE2EB6" w:rsidRDefault="00934AB9" w:rsidP="00934AB9"/>
        </w:tc>
      </w:tr>
    </w:tbl>
    <w:p w:rsidR="004F69E2" w:rsidRDefault="004F69E2" w:rsidP="00A5016F">
      <w:pPr>
        <w:spacing w:after="60"/>
        <w:jc w:val="center"/>
        <w:rPr>
          <w:b/>
          <w:bCs/>
          <w:sz w:val="24"/>
          <w:szCs w:val="24"/>
        </w:rPr>
      </w:pPr>
    </w:p>
    <w:p w:rsidR="00254581" w:rsidRDefault="00254581">
      <w:pPr>
        <w:autoSpaceDE/>
        <w:autoSpaceDN/>
        <w:rPr>
          <w:b/>
          <w:bCs/>
          <w:sz w:val="24"/>
          <w:szCs w:val="24"/>
        </w:rPr>
      </w:pPr>
      <w:r>
        <w:rPr>
          <w:b/>
          <w:bCs/>
          <w:sz w:val="24"/>
          <w:szCs w:val="24"/>
        </w:rPr>
        <w:br w:type="page"/>
      </w:r>
    </w:p>
    <w:p w:rsidR="00254581" w:rsidRDefault="00254581" w:rsidP="00254581">
      <w:pPr>
        <w:jc w:val="center"/>
        <w:rPr>
          <w:b/>
          <w:bCs/>
          <w:sz w:val="24"/>
          <w:szCs w:val="24"/>
        </w:rPr>
      </w:pPr>
      <w:proofErr w:type="spellStart"/>
      <w:r w:rsidRPr="00BE2EB6">
        <w:rPr>
          <w:b/>
          <w:bCs/>
          <w:sz w:val="24"/>
          <w:szCs w:val="24"/>
        </w:rPr>
        <w:lastRenderedPageBreak/>
        <w:t>Namexx's</w:t>
      </w:r>
      <w:proofErr w:type="spellEnd"/>
      <w:r w:rsidRPr="00BE2EB6">
        <w:rPr>
          <w:b/>
          <w:bCs/>
          <w:sz w:val="24"/>
          <w:szCs w:val="24"/>
        </w:rPr>
        <w:t xml:space="preserve"> </w:t>
      </w:r>
      <w:r>
        <w:rPr>
          <w:b/>
          <w:bCs/>
          <w:sz w:val="24"/>
          <w:szCs w:val="24"/>
        </w:rPr>
        <w:t xml:space="preserve">Ancillary and Complementary </w:t>
      </w:r>
      <w:r w:rsidRPr="00BE2EB6">
        <w:rPr>
          <w:b/>
          <w:bCs/>
          <w:sz w:val="24"/>
          <w:szCs w:val="24"/>
        </w:rPr>
        <w:t xml:space="preserve">Scores for </w:t>
      </w:r>
      <w:proofErr w:type="spellStart"/>
      <w:r w:rsidRPr="00BE2EB6">
        <w:rPr>
          <w:b/>
          <w:bCs/>
          <w:sz w:val="24"/>
          <w:szCs w:val="24"/>
        </w:rPr>
        <w:t>hxx</w:t>
      </w:r>
      <w:proofErr w:type="spellEnd"/>
      <w:r w:rsidRPr="00BE2EB6">
        <w:rPr>
          <w:b/>
          <w:bCs/>
          <w:sz w:val="24"/>
          <w:szCs w:val="24"/>
        </w:rPr>
        <w:t xml:space="preserve"> Age </w:t>
      </w:r>
    </w:p>
    <w:p w:rsidR="00254581" w:rsidRDefault="00254581" w:rsidP="00254581">
      <w:pPr>
        <w:spacing w:after="60"/>
        <w:jc w:val="center"/>
        <w:rPr>
          <w:b/>
          <w:bCs/>
          <w:sz w:val="24"/>
          <w:szCs w:val="24"/>
        </w:rPr>
      </w:pPr>
      <w:proofErr w:type="gramStart"/>
      <w:r w:rsidRPr="00BE2EB6">
        <w:rPr>
          <w:b/>
          <w:bCs/>
          <w:sz w:val="24"/>
          <w:szCs w:val="24"/>
        </w:rPr>
        <w:t>on</w:t>
      </w:r>
      <w:proofErr w:type="gramEnd"/>
      <w:r w:rsidRPr="00BE2EB6">
        <w:rPr>
          <w:b/>
          <w:bCs/>
          <w:sz w:val="24"/>
          <w:szCs w:val="24"/>
        </w:rPr>
        <w:t xml:space="preserve"> the Wechsler In</w:t>
      </w:r>
      <w:r>
        <w:rPr>
          <w:b/>
          <w:bCs/>
          <w:sz w:val="24"/>
          <w:szCs w:val="24"/>
        </w:rPr>
        <w:t>telligence Scale for Children, 5th ed. (WISC-</w:t>
      </w:r>
      <w:r w:rsidRPr="00BE2EB6">
        <w:rPr>
          <w:b/>
          <w:bCs/>
          <w:sz w:val="24"/>
          <w:szCs w:val="24"/>
        </w:rPr>
        <w:t>V)</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254581" w:rsidRPr="00BE2EB6" w:rsidTr="00704F61">
        <w:tc>
          <w:tcPr>
            <w:tcW w:w="5616" w:type="dxa"/>
            <w:tcBorders>
              <w:top w:val="double" w:sz="4" w:space="0" w:color="auto"/>
              <w:left w:val="double" w:sz="4" w:space="0" w:color="auto"/>
              <w:bottom w:val="double" w:sz="4" w:space="0" w:color="auto"/>
              <w:right w:val="single" w:sz="4" w:space="0" w:color="auto"/>
            </w:tcBorders>
          </w:tcPr>
          <w:p w:rsidR="00254581" w:rsidRPr="00BE2EB6" w:rsidRDefault="00254581" w:rsidP="004C2F85">
            <w:pPr>
              <w:pStyle w:val="Heading1"/>
              <w:rPr>
                <w:sz w:val="20"/>
                <w:szCs w:val="20"/>
              </w:rPr>
            </w:pPr>
            <w:r w:rsidRPr="00BE2EB6">
              <w:rPr>
                <w:b w:val="0"/>
                <w:bCs w:val="0"/>
              </w:rPr>
              <w:t xml:space="preserve">  </w:t>
            </w:r>
          </w:p>
          <w:p w:rsidR="00254581" w:rsidRPr="00BE2EB6" w:rsidRDefault="00254581" w:rsidP="004C2F85">
            <w:pPr>
              <w:pStyle w:val="Heading1"/>
              <w:rPr>
                <w:sz w:val="20"/>
                <w:szCs w:val="20"/>
              </w:rPr>
            </w:pPr>
            <w:r w:rsidRPr="00BE2EB6">
              <w:rPr>
                <w:sz w:val="20"/>
                <w:szCs w:val="20"/>
              </w:rPr>
              <w:t>Subtests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254581" w:rsidRPr="00BE2EB6" w:rsidRDefault="00254581" w:rsidP="004C2F85">
            <w:pPr>
              <w:jc w:val="center"/>
            </w:pPr>
            <w:r w:rsidRPr="00BE2EB6">
              <w:t>Test</w:t>
            </w:r>
          </w:p>
          <w:p w:rsidR="00254581" w:rsidRPr="00BE2EB6" w:rsidRDefault="00254581" w:rsidP="004C2F85">
            <w:pPr>
              <w:jc w:val="center"/>
            </w:pPr>
            <w:r w:rsidRPr="00BE2EB6">
              <w:t>Score</w:t>
            </w:r>
            <w:r w:rsidRPr="00BE2EB6">
              <w:rPr>
                <w:rStyle w:val="FootnoteReference"/>
              </w:rPr>
              <w:footnoteReference w:id="7"/>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254581" w:rsidRPr="00BE2EB6" w:rsidRDefault="00670441" w:rsidP="004C2F85">
            <w:pPr>
              <w:jc w:val="center"/>
            </w:pPr>
            <w:r>
              <w:t>95</w:t>
            </w:r>
            <w:r w:rsidR="00254581" w:rsidRPr="00BE2EB6">
              <w:t xml:space="preserve">%     </w:t>
            </w:r>
          </w:p>
          <w:p w:rsidR="00254581" w:rsidRPr="00BE2EB6" w:rsidRDefault="00254581" w:rsidP="004C2F85">
            <w:pPr>
              <w:jc w:val="center"/>
            </w:pPr>
            <w:proofErr w:type="spellStart"/>
            <w:r w:rsidRPr="00BE2EB6">
              <w:t>Confi</w:t>
            </w:r>
            <w:proofErr w:type="spellEnd"/>
            <w:r w:rsidRPr="00BE2EB6">
              <w:t xml:space="preserve">-    </w:t>
            </w:r>
            <w:proofErr w:type="spellStart"/>
            <w:r w:rsidRPr="00BE2EB6">
              <w:t>dence</w:t>
            </w:r>
            <w:proofErr w:type="spellEnd"/>
            <w:r w:rsidRPr="00BE2EB6">
              <w:rPr>
                <w:rStyle w:val="FootnoteReference"/>
              </w:rPr>
              <w:footnoteReference w:id="8"/>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254581" w:rsidRPr="00BE2EB6" w:rsidRDefault="00254581" w:rsidP="004C2F85">
            <w:pPr>
              <w:jc w:val="center"/>
            </w:pPr>
            <w:r w:rsidRPr="00BE2EB6">
              <w:t>Per-</w:t>
            </w:r>
            <w:proofErr w:type="spellStart"/>
            <w:r w:rsidRPr="00BE2EB6">
              <w:t>cen</w:t>
            </w:r>
            <w:proofErr w:type="spellEnd"/>
            <w:r w:rsidRPr="00BE2EB6">
              <w:t>-tile</w:t>
            </w:r>
            <w:r w:rsidRPr="00BE2EB6">
              <w:rPr>
                <w:rStyle w:val="FootnoteReference"/>
              </w:rPr>
              <w:footnoteReference w:id="9"/>
            </w:r>
          </w:p>
        </w:tc>
        <w:tc>
          <w:tcPr>
            <w:tcW w:w="2592" w:type="dxa"/>
            <w:tcBorders>
              <w:top w:val="double" w:sz="4" w:space="0" w:color="auto"/>
              <w:left w:val="single" w:sz="4" w:space="0" w:color="auto"/>
              <w:bottom w:val="double" w:sz="4" w:space="0" w:color="auto"/>
              <w:right w:val="double" w:sz="4" w:space="0" w:color="auto"/>
            </w:tcBorders>
            <w:vAlign w:val="center"/>
          </w:tcPr>
          <w:p w:rsidR="00704F61" w:rsidRDefault="00704F61" w:rsidP="00704F61">
            <w:pPr>
              <w:jc w:val="center"/>
            </w:pPr>
            <w:r>
              <w:t>Qualitative</w:t>
            </w:r>
          </w:p>
          <w:p w:rsidR="00254581" w:rsidRPr="00BE2EB6" w:rsidRDefault="00704F61" w:rsidP="00704F61">
            <w:pPr>
              <w:jc w:val="center"/>
            </w:pPr>
            <w:r>
              <w:t>Descriptor</w:t>
            </w:r>
            <w:r w:rsidR="00254581" w:rsidRPr="00BE2EB6">
              <w:rPr>
                <w:rStyle w:val="FootnoteReference"/>
              </w:rPr>
              <w:footnoteReference w:id="10"/>
            </w:r>
          </w:p>
        </w:tc>
      </w:tr>
      <w:tr w:rsidR="00461B5B" w:rsidRPr="00BE2EB6" w:rsidTr="00AE729B">
        <w:tc>
          <w:tcPr>
            <w:tcW w:w="5616" w:type="dxa"/>
            <w:tcBorders>
              <w:top w:val="double" w:sz="4" w:space="0" w:color="auto"/>
              <w:left w:val="double" w:sz="4" w:space="0" w:color="auto"/>
              <w:bottom w:val="double" w:sz="4" w:space="0" w:color="auto"/>
              <w:right w:val="single" w:sz="4" w:space="0" w:color="auto"/>
            </w:tcBorders>
          </w:tcPr>
          <w:p w:rsidR="00461B5B" w:rsidRPr="00AE729B" w:rsidRDefault="00461B5B" w:rsidP="00254581">
            <w:pPr>
              <w:rPr>
                <w:b/>
                <w:iCs/>
              </w:rPr>
            </w:pPr>
            <w:r w:rsidRPr="00AE729B">
              <w:rPr>
                <w:b/>
                <w:iCs/>
              </w:rPr>
              <w:t xml:space="preserve">Full Scale IQ (FSIQ) (SI VC BD </w:t>
            </w:r>
            <w:r w:rsidR="00AE729B" w:rsidRPr="00AE729B">
              <w:rPr>
                <w:b/>
                <w:iCs/>
              </w:rPr>
              <w:t>MR FW DS CD)</w:t>
            </w:r>
          </w:p>
        </w:tc>
        <w:tc>
          <w:tcPr>
            <w:tcW w:w="576" w:type="dxa"/>
            <w:tcBorders>
              <w:top w:val="double" w:sz="4" w:space="0" w:color="auto"/>
              <w:left w:val="single" w:sz="4" w:space="0" w:color="auto"/>
              <w:bottom w:val="double" w:sz="4" w:space="0" w:color="auto"/>
              <w:right w:val="single" w:sz="4" w:space="0" w:color="auto"/>
            </w:tcBorders>
          </w:tcPr>
          <w:p w:rsidR="00461B5B" w:rsidRPr="00AE729B" w:rsidRDefault="00461B5B" w:rsidP="00254581">
            <w:pPr>
              <w:rPr>
                <w:b/>
              </w:rPr>
            </w:pPr>
          </w:p>
        </w:tc>
        <w:tc>
          <w:tcPr>
            <w:tcW w:w="1152" w:type="dxa"/>
            <w:tcBorders>
              <w:top w:val="double" w:sz="4" w:space="0" w:color="auto"/>
              <w:left w:val="single" w:sz="4" w:space="0" w:color="auto"/>
              <w:bottom w:val="double" w:sz="4" w:space="0" w:color="auto"/>
              <w:right w:val="single" w:sz="4" w:space="0" w:color="auto"/>
            </w:tcBorders>
          </w:tcPr>
          <w:p w:rsidR="00461B5B" w:rsidRPr="00AE729B" w:rsidRDefault="00461B5B" w:rsidP="00254581">
            <w:pPr>
              <w:rPr>
                <w:b/>
              </w:rPr>
            </w:pP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461B5B" w:rsidRPr="00AE729B" w:rsidRDefault="00461B5B" w:rsidP="00254581">
            <w:pPr>
              <w:jc w:val="center"/>
              <w:rPr>
                <w:b/>
              </w:rPr>
            </w:pPr>
          </w:p>
        </w:tc>
        <w:tc>
          <w:tcPr>
            <w:tcW w:w="2592" w:type="dxa"/>
            <w:tcBorders>
              <w:top w:val="double" w:sz="4" w:space="0" w:color="auto"/>
              <w:left w:val="single" w:sz="4" w:space="0" w:color="auto"/>
              <w:bottom w:val="double" w:sz="4" w:space="0" w:color="auto"/>
              <w:right w:val="double" w:sz="4" w:space="0" w:color="auto"/>
            </w:tcBorders>
          </w:tcPr>
          <w:p w:rsidR="00461B5B" w:rsidRPr="00AE729B" w:rsidRDefault="00461B5B" w:rsidP="00254581">
            <w:pPr>
              <w:rPr>
                <w:b/>
              </w:rPr>
            </w:pPr>
          </w:p>
        </w:tc>
      </w:tr>
      <w:tr w:rsidR="00AE729B" w:rsidRPr="00BE2EB6" w:rsidTr="00AE729B">
        <w:tc>
          <w:tcPr>
            <w:tcW w:w="5616" w:type="dxa"/>
            <w:tcBorders>
              <w:top w:val="double" w:sz="4" w:space="0" w:color="auto"/>
              <w:left w:val="double" w:sz="4" w:space="0" w:color="auto"/>
              <w:bottom w:val="single" w:sz="4" w:space="0" w:color="auto"/>
              <w:right w:val="single" w:sz="4" w:space="0" w:color="auto"/>
            </w:tcBorders>
          </w:tcPr>
          <w:p w:rsidR="00AE729B" w:rsidRPr="00AE729B" w:rsidRDefault="00AE729B" w:rsidP="00AE729B">
            <w:pPr>
              <w:jc w:val="center"/>
              <w:rPr>
                <w:b/>
                <w:iCs/>
              </w:rPr>
            </w:pPr>
            <w:r w:rsidRPr="00AE729B">
              <w:rPr>
                <w:b/>
                <w:iCs/>
              </w:rPr>
              <w:t>Ancillary Composites</w:t>
            </w:r>
          </w:p>
        </w:tc>
        <w:tc>
          <w:tcPr>
            <w:tcW w:w="576" w:type="dxa"/>
            <w:tcBorders>
              <w:top w:val="double" w:sz="4" w:space="0" w:color="auto"/>
              <w:left w:val="single" w:sz="4" w:space="0" w:color="auto"/>
              <w:bottom w:val="single" w:sz="4" w:space="0" w:color="auto"/>
              <w:right w:val="single" w:sz="4" w:space="0" w:color="auto"/>
            </w:tcBorders>
          </w:tcPr>
          <w:p w:rsidR="00AE729B" w:rsidRPr="00BE2EB6" w:rsidRDefault="00AE729B" w:rsidP="00254581"/>
        </w:tc>
        <w:tc>
          <w:tcPr>
            <w:tcW w:w="1152" w:type="dxa"/>
            <w:tcBorders>
              <w:top w:val="double" w:sz="4" w:space="0" w:color="auto"/>
              <w:left w:val="single" w:sz="4" w:space="0" w:color="auto"/>
              <w:bottom w:val="single" w:sz="4" w:space="0" w:color="auto"/>
              <w:right w:val="single" w:sz="4" w:space="0" w:color="auto"/>
            </w:tcBorders>
          </w:tcPr>
          <w:p w:rsidR="00AE729B" w:rsidRPr="00BE2EB6" w:rsidRDefault="00AE729B" w:rsidP="00254581"/>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AE729B" w:rsidRPr="00BE2EB6" w:rsidRDefault="00AE729B" w:rsidP="00254581">
            <w:pPr>
              <w:jc w:val="center"/>
            </w:pPr>
          </w:p>
        </w:tc>
        <w:tc>
          <w:tcPr>
            <w:tcW w:w="2592" w:type="dxa"/>
            <w:tcBorders>
              <w:top w:val="double" w:sz="4" w:space="0" w:color="auto"/>
              <w:left w:val="single" w:sz="4" w:space="0" w:color="auto"/>
              <w:bottom w:val="single" w:sz="4" w:space="0" w:color="auto"/>
              <w:right w:val="double" w:sz="4" w:space="0" w:color="auto"/>
            </w:tcBorders>
          </w:tcPr>
          <w:p w:rsidR="00AE729B" w:rsidRPr="00BE2EB6" w:rsidRDefault="00AE729B" w:rsidP="00254581"/>
        </w:tc>
      </w:tr>
      <w:tr w:rsidR="00254581" w:rsidRPr="00BE2EB6" w:rsidTr="00AE729B">
        <w:tc>
          <w:tcPr>
            <w:tcW w:w="5616" w:type="dxa"/>
            <w:tcBorders>
              <w:top w:val="single" w:sz="4" w:space="0" w:color="auto"/>
              <w:left w:val="double" w:sz="4" w:space="0" w:color="auto"/>
              <w:bottom w:val="nil"/>
              <w:right w:val="single" w:sz="4" w:space="0" w:color="auto"/>
            </w:tcBorders>
          </w:tcPr>
          <w:p w:rsidR="00254581" w:rsidRPr="00934AB9" w:rsidRDefault="00254581" w:rsidP="00254581">
            <w:pPr>
              <w:rPr>
                <w:iCs/>
              </w:rPr>
            </w:pPr>
            <w:r w:rsidRPr="00934AB9">
              <w:rPr>
                <w:iCs/>
              </w:rPr>
              <w:t>solving mental equations using pictures of weights (FW)</w:t>
            </w:r>
            <w:r w:rsidRPr="00934AB9">
              <w:rPr>
                <w:iCs/>
                <w:vertAlign w:val="superscript"/>
              </w:rPr>
              <w:t>*</w:t>
            </w:r>
          </w:p>
        </w:tc>
        <w:tc>
          <w:tcPr>
            <w:tcW w:w="576" w:type="dxa"/>
            <w:tcBorders>
              <w:top w:val="single" w:sz="4" w:space="0" w:color="auto"/>
              <w:left w:val="single" w:sz="4" w:space="0" w:color="auto"/>
              <w:bottom w:val="nil"/>
              <w:right w:val="single" w:sz="4" w:space="0" w:color="auto"/>
            </w:tcBorders>
          </w:tcPr>
          <w:p w:rsidR="00254581" w:rsidRPr="00BE2EB6" w:rsidRDefault="00254581" w:rsidP="00254581"/>
        </w:tc>
        <w:tc>
          <w:tcPr>
            <w:tcW w:w="1152" w:type="dxa"/>
            <w:tcBorders>
              <w:top w:val="single" w:sz="4" w:space="0" w:color="auto"/>
              <w:left w:val="single" w:sz="4" w:space="0" w:color="auto"/>
              <w:bottom w:val="nil"/>
              <w:right w:val="single" w:sz="4" w:space="0" w:color="auto"/>
            </w:tcBorders>
          </w:tcPr>
          <w:p w:rsidR="00254581" w:rsidRPr="00BE2EB6" w:rsidRDefault="00254581" w:rsidP="00254581"/>
        </w:tc>
        <w:tc>
          <w:tcPr>
            <w:tcW w:w="432" w:type="dxa"/>
            <w:tcBorders>
              <w:top w:val="single" w:sz="4" w:space="0" w:color="auto"/>
              <w:left w:val="single" w:sz="4" w:space="0" w:color="auto"/>
              <w:bottom w:val="nil"/>
              <w:right w:val="single" w:sz="4" w:space="0" w:color="auto"/>
            </w:tcBorders>
            <w:tcMar>
              <w:left w:w="0" w:type="dxa"/>
              <w:right w:w="0" w:type="dxa"/>
            </w:tcMar>
          </w:tcPr>
          <w:p w:rsidR="00254581" w:rsidRPr="00BE2EB6" w:rsidRDefault="00254581" w:rsidP="00254581">
            <w:pPr>
              <w:jc w:val="center"/>
            </w:pPr>
          </w:p>
        </w:tc>
        <w:tc>
          <w:tcPr>
            <w:tcW w:w="2592" w:type="dxa"/>
            <w:tcBorders>
              <w:top w:val="single" w:sz="4" w:space="0" w:color="auto"/>
              <w:left w:val="single" w:sz="4" w:space="0" w:color="auto"/>
              <w:bottom w:val="nil"/>
              <w:right w:val="double" w:sz="4" w:space="0" w:color="auto"/>
            </w:tcBorders>
          </w:tcPr>
          <w:p w:rsidR="00254581" w:rsidRPr="00BE2EB6" w:rsidRDefault="00254581" w:rsidP="00254581"/>
        </w:tc>
      </w:tr>
      <w:tr w:rsidR="00254581" w:rsidRPr="00BE2EB6" w:rsidTr="00295B87">
        <w:tc>
          <w:tcPr>
            <w:tcW w:w="5616" w:type="dxa"/>
            <w:tcBorders>
              <w:top w:val="nil"/>
              <w:left w:val="double" w:sz="4" w:space="0" w:color="auto"/>
              <w:bottom w:val="nil"/>
              <w:right w:val="single" w:sz="4" w:space="0" w:color="auto"/>
            </w:tcBorders>
          </w:tcPr>
          <w:p w:rsidR="00254581" w:rsidRPr="00254581" w:rsidRDefault="00254581" w:rsidP="00254581">
            <w:pPr>
              <w:rPr>
                <w:iCs/>
              </w:rPr>
            </w:pPr>
            <w:r w:rsidRPr="00254581">
              <w:rPr>
                <w:iCs/>
              </w:rPr>
              <w:t>oral math applications problems without paper and pencil (AR)</w:t>
            </w:r>
            <w:r w:rsidRPr="00254581">
              <w:rPr>
                <w:rStyle w:val="FootnoteReference"/>
                <w:iCs/>
              </w:rPr>
              <w:footnoteReference w:customMarkFollows="1" w:id="11"/>
              <w:t>*</w:t>
            </w:r>
          </w:p>
        </w:tc>
        <w:tc>
          <w:tcPr>
            <w:tcW w:w="576" w:type="dxa"/>
            <w:tcBorders>
              <w:top w:val="nil"/>
              <w:left w:val="single" w:sz="4" w:space="0" w:color="auto"/>
              <w:bottom w:val="nil"/>
              <w:right w:val="single" w:sz="4" w:space="0" w:color="auto"/>
            </w:tcBorders>
          </w:tcPr>
          <w:p w:rsidR="00254581" w:rsidRPr="00254581" w:rsidRDefault="00254581" w:rsidP="00254581"/>
        </w:tc>
        <w:tc>
          <w:tcPr>
            <w:tcW w:w="1152" w:type="dxa"/>
            <w:tcBorders>
              <w:top w:val="nil"/>
              <w:left w:val="single" w:sz="4" w:space="0" w:color="auto"/>
              <w:bottom w:val="nil"/>
              <w:right w:val="single" w:sz="4" w:space="0" w:color="auto"/>
            </w:tcBorders>
          </w:tcPr>
          <w:p w:rsidR="00254581" w:rsidRPr="00254581" w:rsidRDefault="00254581" w:rsidP="00254581"/>
        </w:tc>
        <w:tc>
          <w:tcPr>
            <w:tcW w:w="432" w:type="dxa"/>
            <w:tcBorders>
              <w:top w:val="nil"/>
              <w:left w:val="single" w:sz="4" w:space="0" w:color="auto"/>
              <w:bottom w:val="nil"/>
              <w:right w:val="single" w:sz="4" w:space="0" w:color="auto"/>
            </w:tcBorders>
            <w:tcMar>
              <w:left w:w="0" w:type="dxa"/>
              <w:right w:w="0" w:type="dxa"/>
            </w:tcMar>
          </w:tcPr>
          <w:p w:rsidR="00254581" w:rsidRPr="00254581" w:rsidRDefault="00254581" w:rsidP="00254581">
            <w:pPr>
              <w:jc w:val="center"/>
            </w:pPr>
          </w:p>
        </w:tc>
        <w:tc>
          <w:tcPr>
            <w:tcW w:w="2592" w:type="dxa"/>
            <w:tcBorders>
              <w:top w:val="nil"/>
              <w:left w:val="single" w:sz="4" w:space="0" w:color="auto"/>
              <w:bottom w:val="nil"/>
              <w:right w:val="double" w:sz="4" w:space="0" w:color="auto"/>
            </w:tcBorders>
          </w:tcPr>
          <w:p w:rsidR="00254581" w:rsidRPr="00254581" w:rsidRDefault="00254581" w:rsidP="00254581"/>
        </w:tc>
      </w:tr>
      <w:tr w:rsidR="00254581" w:rsidRPr="00BE2EB6" w:rsidTr="00295B87">
        <w:tc>
          <w:tcPr>
            <w:tcW w:w="5616" w:type="dxa"/>
            <w:tcBorders>
              <w:top w:val="nil"/>
              <w:left w:val="double" w:sz="4" w:space="0" w:color="auto"/>
              <w:bottom w:val="single" w:sz="4" w:space="0" w:color="auto"/>
              <w:right w:val="single" w:sz="4" w:space="0" w:color="auto"/>
            </w:tcBorders>
          </w:tcPr>
          <w:p w:rsidR="00254581" w:rsidRPr="00254581" w:rsidRDefault="00254581" w:rsidP="00254581">
            <w:pPr>
              <w:rPr>
                <w:b/>
              </w:rPr>
            </w:pPr>
            <w:r w:rsidRPr="00254581">
              <w:rPr>
                <w:b/>
              </w:rPr>
              <w:t>Quantitative Reasoning Index</w:t>
            </w:r>
            <w:r w:rsidR="00295B87">
              <w:rPr>
                <w:b/>
              </w:rPr>
              <w:t xml:space="preserve"> (QRI)</w:t>
            </w:r>
          </w:p>
        </w:tc>
        <w:tc>
          <w:tcPr>
            <w:tcW w:w="576" w:type="dxa"/>
            <w:tcBorders>
              <w:top w:val="nil"/>
              <w:left w:val="single" w:sz="4" w:space="0" w:color="auto"/>
              <w:bottom w:val="single" w:sz="4" w:space="0" w:color="auto"/>
              <w:right w:val="single" w:sz="4" w:space="0" w:color="auto"/>
            </w:tcBorders>
          </w:tcPr>
          <w:p w:rsidR="00254581" w:rsidRPr="00254581" w:rsidRDefault="00254581" w:rsidP="00254581">
            <w:pPr>
              <w:rPr>
                <w:b/>
              </w:rPr>
            </w:pPr>
          </w:p>
        </w:tc>
        <w:tc>
          <w:tcPr>
            <w:tcW w:w="1152" w:type="dxa"/>
            <w:tcBorders>
              <w:top w:val="nil"/>
              <w:left w:val="single" w:sz="4" w:space="0" w:color="auto"/>
              <w:bottom w:val="single" w:sz="4" w:space="0" w:color="auto"/>
              <w:right w:val="single" w:sz="4" w:space="0" w:color="auto"/>
            </w:tcBorders>
          </w:tcPr>
          <w:p w:rsidR="00254581" w:rsidRPr="00254581" w:rsidRDefault="00254581" w:rsidP="00254581">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254581" w:rsidRPr="00254581" w:rsidRDefault="00254581" w:rsidP="00254581">
            <w:pPr>
              <w:jc w:val="center"/>
              <w:rPr>
                <w:b/>
              </w:rPr>
            </w:pPr>
          </w:p>
        </w:tc>
        <w:tc>
          <w:tcPr>
            <w:tcW w:w="2592" w:type="dxa"/>
            <w:tcBorders>
              <w:top w:val="nil"/>
              <w:left w:val="single" w:sz="4" w:space="0" w:color="auto"/>
              <w:bottom w:val="single" w:sz="4" w:space="0" w:color="auto"/>
              <w:right w:val="double" w:sz="4" w:space="0" w:color="auto"/>
            </w:tcBorders>
          </w:tcPr>
          <w:p w:rsidR="00254581" w:rsidRPr="00254581" w:rsidRDefault="00254581" w:rsidP="00254581">
            <w:pPr>
              <w:rPr>
                <w:b/>
              </w:rPr>
            </w:pPr>
          </w:p>
        </w:tc>
      </w:tr>
      <w:tr w:rsidR="001E6147" w:rsidRPr="00BE2EB6" w:rsidTr="004C2F85">
        <w:tc>
          <w:tcPr>
            <w:tcW w:w="5616" w:type="dxa"/>
            <w:tcBorders>
              <w:top w:val="nil"/>
              <w:left w:val="double" w:sz="4" w:space="0" w:color="auto"/>
              <w:bottom w:val="nil"/>
              <w:right w:val="single" w:sz="4" w:space="0" w:color="auto"/>
            </w:tcBorders>
          </w:tcPr>
          <w:p w:rsidR="001E6147" w:rsidRPr="00BE2EB6" w:rsidRDefault="001E6147" w:rsidP="001E6147">
            <w:r w:rsidRPr="00BE2EB6">
              <w:t>repeating series of dictated digits forward and backward (DS)</w:t>
            </w:r>
          </w:p>
        </w:tc>
        <w:tc>
          <w:tcPr>
            <w:tcW w:w="576" w:type="dxa"/>
            <w:tcBorders>
              <w:top w:val="nil"/>
              <w:left w:val="single" w:sz="4" w:space="0" w:color="auto"/>
              <w:bottom w:val="nil"/>
              <w:right w:val="single" w:sz="4" w:space="0" w:color="auto"/>
            </w:tcBorders>
          </w:tcPr>
          <w:p w:rsidR="001E6147" w:rsidRPr="00BE2EB6" w:rsidRDefault="001E6147" w:rsidP="001E6147"/>
        </w:tc>
        <w:tc>
          <w:tcPr>
            <w:tcW w:w="1152" w:type="dxa"/>
            <w:tcBorders>
              <w:top w:val="nil"/>
              <w:left w:val="single" w:sz="4" w:space="0" w:color="auto"/>
              <w:bottom w:val="nil"/>
              <w:right w:val="single" w:sz="4" w:space="0" w:color="auto"/>
            </w:tcBorders>
          </w:tcPr>
          <w:p w:rsidR="001E6147" w:rsidRPr="00BE2EB6" w:rsidRDefault="001E6147" w:rsidP="001E6147"/>
        </w:tc>
        <w:tc>
          <w:tcPr>
            <w:tcW w:w="432" w:type="dxa"/>
            <w:tcBorders>
              <w:top w:val="nil"/>
              <w:left w:val="single" w:sz="4" w:space="0" w:color="auto"/>
              <w:bottom w:val="nil"/>
              <w:right w:val="single" w:sz="4" w:space="0" w:color="auto"/>
            </w:tcBorders>
            <w:tcMar>
              <w:left w:w="0" w:type="dxa"/>
              <w:right w:w="0" w:type="dxa"/>
            </w:tcMar>
          </w:tcPr>
          <w:p w:rsidR="001E6147" w:rsidRPr="00BE2EB6" w:rsidRDefault="001E6147" w:rsidP="001E6147">
            <w:pPr>
              <w:jc w:val="center"/>
            </w:pPr>
          </w:p>
        </w:tc>
        <w:tc>
          <w:tcPr>
            <w:tcW w:w="2592" w:type="dxa"/>
            <w:tcBorders>
              <w:top w:val="nil"/>
              <w:left w:val="single" w:sz="4" w:space="0" w:color="auto"/>
              <w:bottom w:val="nil"/>
              <w:right w:val="double" w:sz="4" w:space="0" w:color="auto"/>
            </w:tcBorders>
          </w:tcPr>
          <w:p w:rsidR="001E6147" w:rsidRPr="00BE2EB6" w:rsidRDefault="001E6147" w:rsidP="001E6147"/>
        </w:tc>
      </w:tr>
      <w:tr w:rsidR="001E6147" w:rsidRPr="00BE2EB6" w:rsidTr="00295B87">
        <w:tc>
          <w:tcPr>
            <w:tcW w:w="5616" w:type="dxa"/>
            <w:tcBorders>
              <w:top w:val="nil"/>
              <w:left w:val="double" w:sz="4" w:space="0" w:color="auto"/>
              <w:bottom w:val="nil"/>
              <w:right w:val="single" w:sz="4" w:space="0" w:color="auto"/>
            </w:tcBorders>
          </w:tcPr>
          <w:p w:rsidR="001E6147" w:rsidRPr="001E6147" w:rsidRDefault="001E6147" w:rsidP="001E6147">
            <w:r w:rsidRPr="001E6147">
              <w:t>repeating digits and letters digits first, then letters (LN)</w:t>
            </w:r>
          </w:p>
        </w:tc>
        <w:tc>
          <w:tcPr>
            <w:tcW w:w="576" w:type="dxa"/>
            <w:tcBorders>
              <w:top w:val="nil"/>
              <w:left w:val="single" w:sz="4" w:space="0" w:color="auto"/>
              <w:bottom w:val="nil"/>
              <w:right w:val="single" w:sz="4" w:space="0" w:color="auto"/>
            </w:tcBorders>
          </w:tcPr>
          <w:p w:rsidR="001E6147" w:rsidRPr="00BE2EB6" w:rsidRDefault="001E6147" w:rsidP="001E6147"/>
        </w:tc>
        <w:tc>
          <w:tcPr>
            <w:tcW w:w="1152" w:type="dxa"/>
            <w:tcBorders>
              <w:top w:val="nil"/>
              <w:left w:val="single" w:sz="4" w:space="0" w:color="auto"/>
              <w:bottom w:val="nil"/>
              <w:right w:val="single" w:sz="4" w:space="0" w:color="auto"/>
            </w:tcBorders>
          </w:tcPr>
          <w:p w:rsidR="001E6147" w:rsidRPr="00BE2EB6" w:rsidRDefault="001E6147" w:rsidP="001E6147"/>
        </w:tc>
        <w:tc>
          <w:tcPr>
            <w:tcW w:w="432" w:type="dxa"/>
            <w:tcBorders>
              <w:top w:val="nil"/>
              <w:left w:val="single" w:sz="4" w:space="0" w:color="auto"/>
              <w:bottom w:val="nil"/>
              <w:right w:val="single" w:sz="4" w:space="0" w:color="auto"/>
            </w:tcBorders>
            <w:tcMar>
              <w:left w:w="0" w:type="dxa"/>
              <w:right w:w="0" w:type="dxa"/>
            </w:tcMar>
          </w:tcPr>
          <w:p w:rsidR="001E6147" w:rsidRPr="00BE2EB6" w:rsidRDefault="001E6147" w:rsidP="001E6147">
            <w:pPr>
              <w:jc w:val="center"/>
            </w:pPr>
          </w:p>
        </w:tc>
        <w:tc>
          <w:tcPr>
            <w:tcW w:w="2592" w:type="dxa"/>
            <w:tcBorders>
              <w:top w:val="nil"/>
              <w:left w:val="single" w:sz="4" w:space="0" w:color="auto"/>
              <w:bottom w:val="nil"/>
              <w:right w:val="double" w:sz="4" w:space="0" w:color="auto"/>
            </w:tcBorders>
          </w:tcPr>
          <w:p w:rsidR="001E6147" w:rsidRPr="00BE2EB6" w:rsidRDefault="001E6147" w:rsidP="001E6147"/>
        </w:tc>
      </w:tr>
      <w:tr w:rsidR="001E6147" w:rsidRPr="00BE2EB6" w:rsidTr="00295B87">
        <w:tc>
          <w:tcPr>
            <w:tcW w:w="5616" w:type="dxa"/>
            <w:tcBorders>
              <w:top w:val="nil"/>
              <w:left w:val="double" w:sz="4" w:space="0" w:color="auto"/>
              <w:bottom w:val="single" w:sz="4" w:space="0" w:color="auto"/>
              <w:right w:val="single" w:sz="4" w:space="0" w:color="auto"/>
            </w:tcBorders>
          </w:tcPr>
          <w:p w:rsidR="001E6147" w:rsidRPr="001E6147" w:rsidRDefault="001E6147" w:rsidP="001E6147">
            <w:pPr>
              <w:rPr>
                <w:b/>
              </w:rPr>
            </w:pPr>
            <w:r>
              <w:rPr>
                <w:b/>
              </w:rPr>
              <w:t>Auditory Working Memory Index</w:t>
            </w:r>
            <w:r w:rsidR="00295B87">
              <w:rPr>
                <w:b/>
              </w:rPr>
              <w:t xml:space="preserve"> (AWMI)</w:t>
            </w:r>
          </w:p>
        </w:tc>
        <w:tc>
          <w:tcPr>
            <w:tcW w:w="576" w:type="dxa"/>
            <w:tcBorders>
              <w:top w:val="nil"/>
              <w:left w:val="single" w:sz="4" w:space="0" w:color="auto"/>
              <w:bottom w:val="single" w:sz="4" w:space="0" w:color="auto"/>
              <w:right w:val="single" w:sz="4" w:space="0" w:color="auto"/>
            </w:tcBorders>
          </w:tcPr>
          <w:p w:rsidR="001E6147" w:rsidRPr="001E6147" w:rsidRDefault="001E6147" w:rsidP="001E6147">
            <w:pPr>
              <w:rPr>
                <w:b/>
              </w:rPr>
            </w:pPr>
          </w:p>
        </w:tc>
        <w:tc>
          <w:tcPr>
            <w:tcW w:w="1152" w:type="dxa"/>
            <w:tcBorders>
              <w:top w:val="nil"/>
              <w:left w:val="single" w:sz="4" w:space="0" w:color="auto"/>
              <w:bottom w:val="single" w:sz="4" w:space="0" w:color="auto"/>
              <w:right w:val="single" w:sz="4" w:space="0" w:color="auto"/>
            </w:tcBorders>
          </w:tcPr>
          <w:p w:rsidR="001E6147" w:rsidRPr="001E6147" w:rsidRDefault="001E6147" w:rsidP="001E6147">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1E6147" w:rsidRPr="001E6147" w:rsidRDefault="001E6147" w:rsidP="001E6147">
            <w:pPr>
              <w:jc w:val="center"/>
              <w:rPr>
                <w:b/>
              </w:rPr>
            </w:pPr>
          </w:p>
        </w:tc>
        <w:tc>
          <w:tcPr>
            <w:tcW w:w="2592" w:type="dxa"/>
            <w:tcBorders>
              <w:top w:val="nil"/>
              <w:left w:val="single" w:sz="4" w:space="0" w:color="auto"/>
              <w:bottom w:val="single" w:sz="4" w:space="0" w:color="auto"/>
              <w:right w:val="double" w:sz="4" w:space="0" w:color="auto"/>
            </w:tcBorders>
          </w:tcPr>
          <w:p w:rsidR="001E6147" w:rsidRPr="001E6147" w:rsidRDefault="001E6147" w:rsidP="001E6147">
            <w:pPr>
              <w:rPr>
                <w:b/>
              </w:rPr>
            </w:pPr>
          </w:p>
        </w:tc>
      </w:tr>
      <w:tr w:rsidR="001174C2" w:rsidRPr="00BE2EB6" w:rsidTr="004C2F85">
        <w:tc>
          <w:tcPr>
            <w:tcW w:w="5616" w:type="dxa"/>
            <w:tcBorders>
              <w:top w:val="nil"/>
              <w:left w:val="double" w:sz="4" w:space="0" w:color="auto"/>
              <w:bottom w:val="nil"/>
              <w:right w:val="single" w:sz="4" w:space="0" w:color="auto"/>
            </w:tcBorders>
          </w:tcPr>
          <w:p w:rsidR="001174C2" w:rsidRPr="00BE2EB6" w:rsidRDefault="001174C2" w:rsidP="001174C2">
            <w:r w:rsidRPr="00BE2EB6">
              <w:t>copying geometric designs with patterned cubes (BD)**</w:t>
            </w:r>
          </w:p>
        </w:tc>
        <w:tc>
          <w:tcPr>
            <w:tcW w:w="576" w:type="dxa"/>
            <w:tcBorders>
              <w:top w:val="nil"/>
              <w:left w:val="single" w:sz="4" w:space="0" w:color="auto"/>
              <w:bottom w:val="nil"/>
              <w:right w:val="single" w:sz="4" w:space="0" w:color="auto"/>
            </w:tcBorders>
          </w:tcPr>
          <w:p w:rsidR="001174C2" w:rsidRPr="00BE2EB6" w:rsidRDefault="001174C2" w:rsidP="001174C2"/>
        </w:tc>
        <w:tc>
          <w:tcPr>
            <w:tcW w:w="1152" w:type="dxa"/>
            <w:tcBorders>
              <w:top w:val="nil"/>
              <w:left w:val="single" w:sz="4" w:space="0" w:color="auto"/>
              <w:bottom w:val="nil"/>
              <w:right w:val="single" w:sz="4" w:space="0" w:color="auto"/>
            </w:tcBorders>
          </w:tcPr>
          <w:p w:rsidR="001174C2" w:rsidRPr="00BE2EB6" w:rsidRDefault="001174C2" w:rsidP="001174C2"/>
        </w:tc>
        <w:tc>
          <w:tcPr>
            <w:tcW w:w="432" w:type="dxa"/>
            <w:tcBorders>
              <w:top w:val="nil"/>
              <w:left w:val="single" w:sz="4" w:space="0" w:color="auto"/>
              <w:bottom w:val="nil"/>
              <w:right w:val="single" w:sz="4" w:space="0" w:color="auto"/>
            </w:tcBorders>
            <w:tcMar>
              <w:left w:w="0" w:type="dxa"/>
              <w:right w:w="0" w:type="dxa"/>
            </w:tcMar>
          </w:tcPr>
          <w:p w:rsidR="001174C2" w:rsidRPr="00BE2EB6" w:rsidRDefault="001174C2" w:rsidP="001174C2">
            <w:pPr>
              <w:jc w:val="center"/>
            </w:pPr>
          </w:p>
        </w:tc>
        <w:tc>
          <w:tcPr>
            <w:tcW w:w="2592" w:type="dxa"/>
            <w:tcBorders>
              <w:top w:val="nil"/>
              <w:left w:val="single" w:sz="4" w:space="0" w:color="auto"/>
              <w:bottom w:val="nil"/>
              <w:right w:val="double" w:sz="4" w:space="0" w:color="auto"/>
            </w:tcBorders>
          </w:tcPr>
          <w:p w:rsidR="001174C2" w:rsidRPr="00BE2EB6" w:rsidRDefault="001174C2" w:rsidP="001174C2"/>
        </w:tc>
      </w:tr>
      <w:tr w:rsidR="001174C2" w:rsidRPr="00BE2EB6" w:rsidTr="004C2F85">
        <w:tc>
          <w:tcPr>
            <w:tcW w:w="5616" w:type="dxa"/>
            <w:tcBorders>
              <w:top w:val="nil"/>
              <w:left w:val="double" w:sz="4" w:space="0" w:color="auto"/>
              <w:bottom w:val="nil"/>
              <w:right w:val="single" w:sz="4" w:space="0" w:color="auto"/>
            </w:tcBorders>
          </w:tcPr>
          <w:p w:rsidR="001174C2" w:rsidRPr="00BE2EB6" w:rsidRDefault="001174C2" w:rsidP="001174C2">
            <w:r w:rsidRPr="00BE2EB6">
              <w:t>completing multiple-choice, logical matrix puzzles (MR)</w:t>
            </w:r>
          </w:p>
        </w:tc>
        <w:tc>
          <w:tcPr>
            <w:tcW w:w="576" w:type="dxa"/>
            <w:tcBorders>
              <w:top w:val="nil"/>
              <w:left w:val="single" w:sz="4" w:space="0" w:color="auto"/>
              <w:bottom w:val="nil"/>
              <w:right w:val="single" w:sz="4" w:space="0" w:color="auto"/>
            </w:tcBorders>
          </w:tcPr>
          <w:p w:rsidR="001174C2" w:rsidRPr="00BE2EB6" w:rsidRDefault="001174C2" w:rsidP="001174C2"/>
        </w:tc>
        <w:tc>
          <w:tcPr>
            <w:tcW w:w="1152" w:type="dxa"/>
            <w:tcBorders>
              <w:top w:val="nil"/>
              <w:left w:val="single" w:sz="4" w:space="0" w:color="auto"/>
              <w:bottom w:val="nil"/>
              <w:right w:val="single" w:sz="4" w:space="0" w:color="auto"/>
            </w:tcBorders>
          </w:tcPr>
          <w:p w:rsidR="001174C2" w:rsidRPr="00BE2EB6" w:rsidRDefault="001174C2" w:rsidP="001174C2"/>
        </w:tc>
        <w:tc>
          <w:tcPr>
            <w:tcW w:w="432" w:type="dxa"/>
            <w:tcBorders>
              <w:top w:val="nil"/>
              <w:left w:val="single" w:sz="4" w:space="0" w:color="auto"/>
              <w:bottom w:val="nil"/>
              <w:right w:val="single" w:sz="4" w:space="0" w:color="auto"/>
            </w:tcBorders>
            <w:tcMar>
              <w:left w:w="0" w:type="dxa"/>
              <w:right w:w="0" w:type="dxa"/>
            </w:tcMar>
          </w:tcPr>
          <w:p w:rsidR="001174C2" w:rsidRPr="00BE2EB6" w:rsidRDefault="001174C2" w:rsidP="001174C2">
            <w:pPr>
              <w:jc w:val="center"/>
            </w:pPr>
          </w:p>
        </w:tc>
        <w:tc>
          <w:tcPr>
            <w:tcW w:w="2592" w:type="dxa"/>
            <w:tcBorders>
              <w:top w:val="nil"/>
              <w:left w:val="single" w:sz="4" w:space="0" w:color="auto"/>
              <w:bottom w:val="nil"/>
              <w:right w:val="double" w:sz="4" w:space="0" w:color="auto"/>
            </w:tcBorders>
          </w:tcPr>
          <w:p w:rsidR="001174C2" w:rsidRPr="00BE2EB6" w:rsidRDefault="001174C2" w:rsidP="001174C2"/>
        </w:tc>
      </w:tr>
      <w:tr w:rsidR="001174C2" w:rsidRPr="00BE2EB6" w:rsidTr="004C2F85">
        <w:tc>
          <w:tcPr>
            <w:tcW w:w="5616" w:type="dxa"/>
            <w:tcBorders>
              <w:top w:val="nil"/>
              <w:left w:val="double" w:sz="4" w:space="0" w:color="auto"/>
              <w:bottom w:val="nil"/>
              <w:right w:val="single" w:sz="4" w:space="0" w:color="auto"/>
            </w:tcBorders>
          </w:tcPr>
          <w:p w:rsidR="001174C2" w:rsidRPr="00BE2EB6" w:rsidRDefault="001174C2" w:rsidP="001174C2">
            <w:r w:rsidRPr="00BE2EB6">
              <w:t>speed of transcribing a digit-symbol code on paper (CD)</w:t>
            </w:r>
            <w:r w:rsidRPr="00BE2EB6">
              <w:rPr>
                <w:rStyle w:val="FootnoteReference"/>
              </w:rPr>
              <w:footnoteReference w:customMarkFollows="1" w:id="12"/>
              <w:t>**</w:t>
            </w:r>
          </w:p>
        </w:tc>
        <w:tc>
          <w:tcPr>
            <w:tcW w:w="576" w:type="dxa"/>
            <w:tcBorders>
              <w:top w:val="nil"/>
              <w:left w:val="single" w:sz="4" w:space="0" w:color="auto"/>
              <w:bottom w:val="nil"/>
              <w:right w:val="single" w:sz="4" w:space="0" w:color="auto"/>
            </w:tcBorders>
          </w:tcPr>
          <w:p w:rsidR="001174C2" w:rsidRPr="00BE2EB6" w:rsidRDefault="001174C2" w:rsidP="001174C2"/>
        </w:tc>
        <w:tc>
          <w:tcPr>
            <w:tcW w:w="1152" w:type="dxa"/>
            <w:tcBorders>
              <w:top w:val="nil"/>
              <w:left w:val="single" w:sz="4" w:space="0" w:color="auto"/>
              <w:bottom w:val="nil"/>
              <w:right w:val="single" w:sz="4" w:space="0" w:color="auto"/>
            </w:tcBorders>
          </w:tcPr>
          <w:p w:rsidR="001174C2" w:rsidRPr="00BE2EB6" w:rsidRDefault="001174C2" w:rsidP="001174C2"/>
        </w:tc>
        <w:tc>
          <w:tcPr>
            <w:tcW w:w="432" w:type="dxa"/>
            <w:tcBorders>
              <w:top w:val="nil"/>
              <w:left w:val="single" w:sz="4" w:space="0" w:color="auto"/>
              <w:bottom w:val="nil"/>
              <w:right w:val="single" w:sz="4" w:space="0" w:color="auto"/>
            </w:tcBorders>
            <w:tcMar>
              <w:left w:w="0" w:type="dxa"/>
              <w:right w:w="0" w:type="dxa"/>
            </w:tcMar>
          </w:tcPr>
          <w:p w:rsidR="001174C2" w:rsidRPr="00BE2EB6" w:rsidRDefault="001174C2" w:rsidP="001174C2">
            <w:pPr>
              <w:jc w:val="center"/>
            </w:pPr>
          </w:p>
        </w:tc>
        <w:tc>
          <w:tcPr>
            <w:tcW w:w="2592" w:type="dxa"/>
            <w:tcBorders>
              <w:top w:val="nil"/>
              <w:left w:val="single" w:sz="4" w:space="0" w:color="auto"/>
              <w:bottom w:val="nil"/>
              <w:right w:val="double" w:sz="4" w:space="0" w:color="auto"/>
            </w:tcBorders>
          </w:tcPr>
          <w:p w:rsidR="001174C2" w:rsidRPr="00BE2EB6" w:rsidRDefault="001174C2" w:rsidP="001174C2"/>
        </w:tc>
      </w:tr>
      <w:tr w:rsidR="001174C2" w:rsidRPr="00BE2EB6" w:rsidTr="004C2F85">
        <w:tc>
          <w:tcPr>
            <w:tcW w:w="5616" w:type="dxa"/>
            <w:tcBorders>
              <w:top w:val="nil"/>
              <w:left w:val="double" w:sz="4" w:space="0" w:color="auto"/>
              <w:bottom w:val="nil"/>
              <w:right w:val="single" w:sz="4" w:space="0" w:color="auto"/>
            </w:tcBorders>
          </w:tcPr>
          <w:p w:rsidR="001174C2" w:rsidRPr="00934AB9" w:rsidRDefault="001174C2" w:rsidP="001174C2">
            <w:pPr>
              <w:rPr>
                <w:iCs/>
              </w:rPr>
            </w:pPr>
            <w:r w:rsidRPr="00934AB9">
              <w:rPr>
                <w:iCs/>
              </w:rPr>
              <w:t>solving mental equations using pictures of weights (FW)</w:t>
            </w:r>
            <w:r w:rsidRPr="00934AB9">
              <w:rPr>
                <w:iCs/>
                <w:vertAlign w:val="superscript"/>
              </w:rPr>
              <w:t>*</w:t>
            </w:r>
          </w:p>
        </w:tc>
        <w:tc>
          <w:tcPr>
            <w:tcW w:w="576" w:type="dxa"/>
            <w:tcBorders>
              <w:top w:val="nil"/>
              <w:left w:val="single" w:sz="4" w:space="0" w:color="auto"/>
              <w:bottom w:val="nil"/>
              <w:right w:val="single" w:sz="4" w:space="0" w:color="auto"/>
            </w:tcBorders>
          </w:tcPr>
          <w:p w:rsidR="001174C2" w:rsidRPr="00BE2EB6" w:rsidRDefault="001174C2" w:rsidP="001174C2"/>
        </w:tc>
        <w:tc>
          <w:tcPr>
            <w:tcW w:w="1152" w:type="dxa"/>
            <w:tcBorders>
              <w:top w:val="nil"/>
              <w:left w:val="single" w:sz="4" w:space="0" w:color="auto"/>
              <w:bottom w:val="nil"/>
              <w:right w:val="single" w:sz="4" w:space="0" w:color="auto"/>
            </w:tcBorders>
          </w:tcPr>
          <w:p w:rsidR="001174C2" w:rsidRPr="00BE2EB6" w:rsidRDefault="001174C2" w:rsidP="001174C2"/>
        </w:tc>
        <w:tc>
          <w:tcPr>
            <w:tcW w:w="432" w:type="dxa"/>
            <w:tcBorders>
              <w:top w:val="nil"/>
              <w:left w:val="single" w:sz="4" w:space="0" w:color="auto"/>
              <w:bottom w:val="nil"/>
              <w:right w:val="single" w:sz="4" w:space="0" w:color="auto"/>
            </w:tcBorders>
            <w:tcMar>
              <w:left w:w="0" w:type="dxa"/>
              <w:right w:w="0" w:type="dxa"/>
            </w:tcMar>
          </w:tcPr>
          <w:p w:rsidR="001174C2" w:rsidRPr="00BE2EB6" w:rsidRDefault="001174C2" w:rsidP="001174C2">
            <w:pPr>
              <w:jc w:val="center"/>
            </w:pPr>
          </w:p>
        </w:tc>
        <w:tc>
          <w:tcPr>
            <w:tcW w:w="2592" w:type="dxa"/>
            <w:tcBorders>
              <w:top w:val="nil"/>
              <w:left w:val="single" w:sz="4" w:space="0" w:color="auto"/>
              <w:bottom w:val="nil"/>
              <w:right w:val="double" w:sz="4" w:space="0" w:color="auto"/>
            </w:tcBorders>
          </w:tcPr>
          <w:p w:rsidR="001174C2" w:rsidRPr="00BE2EB6" w:rsidRDefault="001174C2" w:rsidP="001174C2"/>
        </w:tc>
      </w:tr>
      <w:tr w:rsidR="001174C2" w:rsidRPr="00BE2EB6" w:rsidTr="004C2F85">
        <w:tc>
          <w:tcPr>
            <w:tcW w:w="5616" w:type="dxa"/>
            <w:tcBorders>
              <w:top w:val="nil"/>
              <w:left w:val="double" w:sz="4" w:space="0" w:color="auto"/>
              <w:bottom w:val="nil"/>
              <w:right w:val="single" w:sz="4" w:space="0" w:color="auto"/>
            </w:tcBorders>
          </w:tcPr>
          <w:p w:rsidR="001174C2" w:rsidRPr="00BE2EB6" w:rsidRDefault="001174C2" w:rsidP="001174C2">
            <w:r w:rsidRPr="00BE2EB6">
              <w:t>visually selecting puzzle pieces to match a whole puzzle (VP)</w:t>
            </w:r>
            <w:r w:rsidRPr="00BE2EB6">
              <w:rPr>
                <w:sz w:val="18"/>
                <w:vertAlign w:val="superscript"/>
              </w:rPr>
              <w:t>*</w:t>
            </w:r>
            <w:r w:rsidRPr="00BE2EB6">
              <w:t xml:space="preserve"> </w:t>
            </w:r>
          </w:p>
        </w:tc>
        <w:tc>
          <w:tcPr>
            <w:tcW w:w="576" w:type="dxa"/>
            <w:tcBorders>
              <w:top w:val="nil"/>
              <w:left w:val="single" w:sz="4" w:space="0" w:color="auto"/>
              <w:bottom w:val="nil"/>
              <w:right w:val="single" w:sz="4" w:space="0" w:color="auto"/>
            </w:tcBorders>
          </w:tcPr>
          <w:p w:rsidR="001174C2" w:rsidRPr="00BE2EB6" w:rsidRDefault="001174C2" w:rsidP="001174C2"/>
        </w:tc>
        <w:tc>
          <w:tcPr>
            <w:tcW w:w="1152" w:type="dxa"/>
            <w:tcBorders>
              <w:top w:val="nil"/>
              <w:left w:val="single" w:sz="4" w:space="0" w:color="auto"/>
              <w:bottom w:val="nil"/>
              <w:right w:val="single" w:sz="4" w:space="0" w:color="auto"/>
            </w:tcBorders>
          </w:tcPr>
          <w:p w:rsidR="001174C2" w:rsidRPr="00BE2EB6" w:rsidRDefault="001174C2" w:rsidP="001174C2"/>
        </w:tc>
        <w:tc>
          <w:tcPr>
            <w:tcW w:w="432" w:type="dxa"/>
            <w:tcBorders>
              <w:top w:val="nil"/>
              <w:left w:val="single" w:sz="4" w:space="0" w:color="auto"/>
              <w:bottom w:val="nil"/>
              <w:right w:val="single" w:sz="4" w:space="0" w:color="auto"/>
            </w:tcBorders>
            <w:tcMar>
              <w:left w:w="0" w:type="dxa"/>
              <w:right w:w="0" w:type="dxa"/>
            </w:tcMar>
          </w:tcPr>
          <w:p w:rsidR="001174C2" w:rsidRPr="00BE2EB6" w:rsidRDefault="001174C2" w:rsidP="001174C2">
            <w:pPr>
              <w:jc w:val="center"/>
            </w:pPr>
          </w:p>
        </w:tc>
        <w:tc>
          <w:tcPr>
            <w:tcW w:w="2592" w:type="dxa"/>
            <w:tcBorders>
              <w:top w:val="nil"/>
              <w:left w:val="single" w:sz="4" w:space="0" w:color="auto"/>
              <w:bottom w:val="nil"/>
              <w:right w:val="double" w:sz="4" w:space="0" w:color="auto"/>
            </w:tcBorders>
          </w:tcPr>
          <w:p w:rsidR="001174C2" w:rsidRPr="00BE2EB6" w:rsidRDefault="001174C2" w:rsidP="001174C2"/>
        </w:tc>
      </w:tr>
      <w:tr w:rsidR="001174C2" w:rsidRPr="00BE2EB6" w:rsidTr="00295B87">
        <w:tc>
          <w:tcPr>
            <w:tcW w:w="5616" w:type="dxa"/>
            <w:tcBorders>
              <w:top w:val="nil"/>
              <w:left w:val="double" w:sz="4" w:space="0" w:color="auto"/>
              <w:bottom w:val="nil"/>
              <w:right w:val="single" w:sz="4" w:space="0" w:color="auto"/>
            </w:tcBorders>
          </w:tcPr>
          <w:p w:rsidR="001174C2" w:rsidRPr="00CE56DB" w:rsidRDefault="001174C2" w:rsidP="001174C2">
            <w:r>
              <w:t>recalling previously seen pictures in the same sequence (PS)</w:t>
            </w:r>
          </w:p>
        </w:tc>
        <w:tc>
          <w:tcPr>
            <w:tcW w:w="576" w:type="dxa"/>
            <w:tcBorders>
              <w:top w:val="nil"/>
              <w:left w:val="single" w:sz="4" w:space="0" w:color="auto"/>
              <w:bottom w:val="nil"/>
              <w:right w:val="single" w:sz="4" w:space="0" w:color="auto"/>
            </w:tcBorders>
          </w:tcPr>
          <w:p w:rsidR="001174C2" w:rsidRPr="00BE2EB6" w:rsidRDefault="001174C2" w:rsidP="001174C2"/>
        </w:tc>
        <w:tc>
          <w:tcPr>
            <w:tcW w:w="1152" w:type="dxa"/>
            <w:tcBorders>
              <w:top w:val="nil"/>
              <w:left w:val="single" w:sz="4" w:space="0" w:color="auto"/>
              <w:bottom w:val="nil"/>
              <w:right w:val="single" w:sz="4" w:space="0" w:color="auto"/>
            </w:tcBorders>
          </w:tcPr>
          <w:p w:rsidR="001174C2" w:rsidRPr="00BE2EB6" w:rsidRDefault="001174C2" w:rsidP="001174C2"/>
        </w:tc>
        <w:tc>
          <w:tcPr>
            <w:tcW w:w="432" w:type="dxa"/>
            <w:tcBorders>
              <w:top w:val="nil"/>
              <w:left w:val="single" w:sz="4" w:space="0" w:color="auto"/>
              <w:bottom w:val="nil"/>
              <w:right w:val="single" w:sz="4" w:space="0" w:color="auto"/>
            </w:tcBorders>
            <w:tcMar>
              <w:left w:w="0" w:type="dxa"/>
              <w:right w:w="0" w:type="dxa"/>
            </w:tcMar>
          </w:tcPr>
          <w:p w:rsidR="001174C2" w:rsidRPr="00BE2EB6" w:rsidRDefault="001174C2" w:rsidP="001174C2">
            <w:pPr>
              <w:jc w:val="center"/>
            </w:pPr>
          </w:p>
        </w:tc>
        <w:tc>
          <w:tcPr>
            <w:tcW w:w="2592" w:type="dxa"/>
            <w:tcBorders>
              <w:top w:val="nil"/>
              <w:left w:val="single" w:sz="4" w:space="0" w:color="auto"/>
              <w:bottom w:val="nil"/>
              <w:right w:val="double" w:sz="4" w:space="0" w:color="auto"/>
            </w:tcBorders>
          </w:tcPr>
          <w:p w:rsidR="001174C2" w:rsidRPr="00BE2EB6" w:rsidRDefault="001174C2" w:rsidP="001174C2"/>
        </w:tc>
      </w:tr>
      <w:tr w:rsidR="001174C2" w:rsidRPr="00BE2EB6" w:rsidTr="00295B87">
        <w:tc>
          <w:tcPr>
            <w:tcW w:w="5616" w:type="dxa"/>
            <w:tcBorders>
              <w:top w:val="nil"/>
              <w:left w:val="double" w:sz="4" w:space="0" w:color="auto"/>
              <w:bottom w:val="single" w:sz="4" w:space="0" w:color="auto"/>
              <w:right w:val="single" w:sz="4" w:space="0" w:color="auto"/>
            </w:tcBorders>
          </w:tcPr>
          <w:p w:rsidR="001174C2" w:rsidRPr="00295B87" w:rsidRDefault="00295B87" w:rsidP="001174C2">
            <w:pPr>
              <w:rPr>
                <w:b/>
                <w:iCs/>
              </w:rPr>
            </w:pPr>
            <w:r>
              <w:rPr>
                <w:b/>
                <w:iCs/>
              </w:rPr>
              <w:t>Nonverbal Index (NVI)</w:t>
            </w:r>
          </w:p>
        </w:tc>
        <w:tc>
          <w:tcPr>
            <w:tcW w:w="576" w:type="dxa"/>
            <w:tcBorders>
              <w:top w:val="nil"/>
              <w:left w:val="single" w:sz="4" w:space="0" w:color="auto"/>
              <w:bottom w:val="single" w:sz="4" w:space="0" w:color="auto"/>
              <w:right w:val="single" w:sz="4" w:space="0" w:color="auto"/>
            </w:tcBorders>
          </w:tcPr>
          <w:p w:rsidR="001174C2" w:rsidRPr="00295B87" w:rsidRDefault="001174C2" w:rsidP="001174C2">
            <w:pPr>
              <w:rPr>
                <w:b/>
              </w:rPr>
            </w:pPr>
          </w:p>
        </w:tc>
        <w:tc>
          <w:tcPr>
            <w:tcW w:w="1152" w:type="dxa"/>
            <w:tcBorders>
              <w:top w:val="nil"/>
              <w:left w:val="single" w:sz="4" w:space="0" w:color="auto"/>
              <w:bottom w:val="single" w:sz="4" w:space="0" w:color="auto"/>
              <w:right w:val="single" w:sz="4" w:space="0" w:color="auto"/>
            </w:tcBorders>
          </w:tcPr>
          <w:p w:rsidR="001174C2" w:rsidRPr="00295B87" w:rsidRDefault="001174C2" w:rsidP="001174C2">
            <w:pPr>
              <w:rPr>
                <w:b/>
              </w:rPr>
            </w:pPr>
          </w:p>
        </w:tc>
        <w:tc>
          <w:tcPr>
            <w:tcW w:w="432" w:type="dxa"/>
            <w:tcBorders>
              <w:top w:val="nil"/>
              <w:left w:val="single" w:sz="4" w:space="0" w:color="auto"/>
              <w:bottom w:val="single" w:sz="4" w:space="0" w:color="auto"/>
              <w:right w:val="single" w:sz="4" w:space="0" w:color="auto"/>
            </w:tcBorders>
            <w:tcMar>
              <w:left w:w="0" w:type="dxa"/>
              <w:right w:w="0" w:type="dxa"/>
            </w:tcMar>
          </w:tcPr>
          <w:p w:rsidR="001174C2" w:rsidRPr="00295B87" w:rsidRDefault="001174C2" w:rsidP="001174C2">
            <w:pPr>
              <w:jc w:val="center"/>
              <w:rPr>
                <w:b/>
              </w:rPr>
            </w:pPr>
          </w:p>
        </w:tc>
        <w:tc>
          <w:tcPr>
            <w:tcW w:w="2592" w:type="dxa"/>
            <w:tcBorders>
              <w:top w:val="nil"/>
              <w:left w:val="single" w:sz="4" w:space="0" w:color="auto"/>
              <w:bottom w:val="single" w:sz="4" w:space="0" w:color="auto"/>
              <w:right w:val="double" w:sz="4" w:space="0" w:color="auto"/>
            </w:tcBorders>
          </w:tcPr>
          <w:p w:rsidR="001174C2" w:rsidRPr="00295B87" w:rsidRDefault="001174C2" w:rsidP="001174C2">
            <w:pPr>
              <w:rPr>
                <w:b/>
              </w:rPr>
            </w:pPr>
          </w:p>
        </w:tc>
      </w:tr>
      <w:tr w:rsidR="00295B87" w:rsidRPr="00BE2EB6" w:rsidTr="004C2F85">
        <w:tc>
          <w:tcPr>
            <w:tcW w:w="5616" w:type="dxa"/>
            <w:tcBorders>
              <w:top w:val="nil"/>
              <w:left w:val="double" w:sz="4" w:space="0" w:color="auto"/>
              <w:bottom w:val="nil"/>
              <w:right w:val="single" w:sz="4" w:space="0" w:color="auto"/>
            </w:tcBorders>
          </w:tcPr>
          <w:p w:rsidR="00295B87" w:rsidRPr="00BE2EB6" w:rsidRDefault="00295B87" w:rsidP="00295B87">
            <w:r w:rsidRPr="00BE2EB6">
              <w:t>explaining how two different things could be similar (SI)</w:t>
            </w:r>
          </w:p>
        </w:tc>
        <w:tc>
          <w:tcPr>
            <w:tcW w:w="576" w:type="dxa"/>
            <w:tcBorders>
              <w:top w:val="nil"/>
              <w:left w:val="single" w:sz="4" w:space="0" w:color="auto"/>
              <w:bottom w:val="nil"/>
              <w:right w:val="single" w:sz="4" w:space="0" w:color="auto"/>
            </w:tcBorders>
          </w:tcPr>
          <w:p w:rsidR="00295B87" w:rsidRPr="00BE2EB6" w:rsidRDefault="00295B87" w:rsidP="00295B87"/>
        </w:tc>
        <w:tc>
          <w:tcPr>
            <w:tcW w:w="1152" w:type="dxa"/>
            <w:tcBorders>
              <w:top w:val="nil"/>
              <w:left w:val="single" w:sz="4" w:space="0" w:color="auto"/>
              <w:bottom w:val="nil"/>
              <w:right w:val="single" w:sz="4" w:space="0" w:color="auto"/>
            </w:tcBorders>
          </w:tcPr>
          <w:p w:rsidR="00295B87" w:rsidRPr="00BE2EB6" w:rsidRDefault="00295B87" w:rsidP="00295B87"/>
        </w:tc>
        <w:tc>
          <w:tcPr>
            <w:tcW w:w="432" w:type="dxa"/>
            <w:tcBorders>
              <w:top w:val="nil"/>
              <w:left w:val="single" w:sz="4" w:space="0" w:color="auto"/>
              <w:bottom w:val="nil"/>
              <w:right w:val="single" w:sz="4" w:space="0" w:color="auto"/>
            </w:tcBorders>
            <w:tcMar>
              <w:left w:w="0" w:type="dxa"/>
              <w:right w:w="0" w:type="dxa"/>
            </w:tcMar>
          </w:tcPr>
          <w:p w:rsidR="00295B87" w:rsidRPr="00BE2EB6" w:rsidRDefault="00295B87" w:rsidP="00295B87">
            <w:pPr>
              <w:jc w:val="center"/>
            </w:pPr>
          </w:p>
        </w:tc>
        <w:tc>
          <w:tcPr>
            <w:tcW w:w="2592" w:type="dxa"/>
            <w:tcBorders>
              <w:top w:val="nil"/>
              <w:left w:val="single" w:sz="4" w:space="0" w:color="auto"/>
              <w:bottom w:val="nil"/>
              <w:right w:val="double" w:sz="4" w:space="0" w:color="auto"/>
            </w:tcBorders>
          </w:tcPr>
          <w:p w:rsidR="00295B87" w:rsidRPr="00BE2EB6" w:rsidRDefault="00295B87" w:rsidP="00295B87"/>
        </w:tc>
      </w:tr>
      <w:tr w:rsidR="00295B87" w:rsidRPr="00BE2EB6" w:rsidTr="004C2F85">
        <w:tc>
          <w:tcPr>
            <w:tcW w:w="5616" w:type="dxa"/>
            <w:tcBorders>
              <w:top w:val="nil"/>
              <w:left w:val="double" w:sz="4" w:space="0" w:color="auto"/>
              <w:bottom w:val="nil"/>
              <w:right w:val="single" w:sz="4" w:space="0" w:color="auto"/>
            </w:tcBorders>
          </w:tcPr>
          <w:p w:rsidR="00295B87" w:rsidRPr="00BE2EB6" w:rsidRDefault="00295B87" w:rsidP="00295B87">
            <w:r w:rsidRPr="00BE2EB6">
              <w:t>defining vocabulary words (VC)</w:t>
            </w:r>
          </w:p>
        </w:tc>
        <w:tc>
          <w:tcPr>
            <w:tcW w:w="576" w:type="dxa"/>
            <w:tcBorders>
              <w:top w:val="nil"/>
              <w:left w:val="single" w:sz="4" w:space="0" w:color="auto"/>
              <w:bottom w:val="nil"/>
              <w:right w:val="single" w:sz="4" w:space="0" w:color="auto"/>
            </w:tcBorders>
          </w:tcPr>
          <w:p w:rsidR="00295B87" w:rsidRPr="00BE2EB6" w:rsidRDefault="00295B87" w:rsidP="00295B87"/>
        </w:tc>
        <w:tc>
          <w:tcPr>
            <w:tcW w:w="1152" w:type="dxa"/>
            <w:tcBorders>
              <w:top w:val="nil"/>
              <w:left w:val="single" w:sz="4" w:space="0" w:color="auto"/>
              <w:bottom w:val="nil"/>
              <w:right w:val="single" w:sz="4" w:space="0" w:color="auto"/>
            </w:tcBorders>
          </w:tcPr>
          <w:p w:rsidR="00295B87" w:rsidRPr="00BE2EB6" w:rsidRDefault="00295B87" w:rsidP="00295B87"/>
        </w:tc>
        <w:tc>
          <w:tcPr>
            <w:tcW w:w="432" w:type="dxa"/>
            <w:tcBorders>
              <w:top w:val="nil"/>
              <w:left w:val="single" w:sz="4" w:space="0" w:color="auto"/>
              <w:bottom w:val="nil"/>
              <w:right w:val="single" w:sz="4" w:space="0" w:color="auto"/>
            </w:tcBorders>
            <w:tcMar>
              <w:left w:w="0" w:type="dxa"/>
              <w:right w:w="0" w:type="dxa"/>
            </w:tcMar>
          </w:tcPr>
          <w:p w:rsidR="00295B87" w:rsidRPr="00BE2EB6" w:rsidRDefault="00295B87" w:rsidP="00295B87">
            <w:pPr>
              <w:jc w:val="center"/>
            </w:pPr>
          </w:p>
        </w:tc>
        <w:tc>
          <w:tcPr>
            <w:tcW w:w="2592" w:type="dxa"/>
            <w:tcBorders>
              <w:top w:val="nil"/>
              <w:left w:val="single" w:sz="4" w:space="0" w:color="auto"/>
              <w:bottom w:val="nil"/>
              <w:right w:val="double" w:sz="4" w:space="0" w:color="auto"/>
            </w:tcBorders>
          </w:tcPr>
          <w:p w:rsidR="00295B87" w:rsidRPr="00BE2EB6" w:rsidRDefault="00295B87" w:rsidP="00295B87"/>
        </w:tc>
      </w:tr>
      <w:tr w:rsidR="00295B87" w:rsidRPr="00BE2EB6" w:rsidTr="004C2F85">
        <w:tc>
          <w:tcPr>
            <w:tcW w:w="5616" w:type="dxa"/>
            <w:tcBorders>
              <w:top w:val="nil"/>
              <w:left w:val="double" w:sz="4" w:space="0" w:color="auto"/>
              <w:bottom w:val="nil"/>
              <w:right w:val="single" w:sz="4" w:space="0" w:color="auto"/>
            </w:tcBorders>
          </w:tcPr>
          <w:p w:rsidR="00295B87" w:rsidRPr="00BE2EB6" w:rsidRDefault="00295B87" w:rsidP="00295B87">
            <w:r w:rsidRPr="00BE2EB6">
              <w:t>copying geometric designs with patterned cubes (BD)**</w:t>
            </w:r>
          </w:p>
        </w:tc>
        <w:tc>
          <w:tcPr>
            <w:tcW w:w="576" w:type="dxa"/>
            <w:tcBorders>
              <w:top w:val="nil"/>
              <w:left w:val="single" w:sz="4" w:space="0" w:color="auto"/>
              <w:bottom w:val="nil"/>
              <w:right w:val="single" w:sz="4" w:space="0" w:color="auto"/>
            </w:tcBorders>
          </w:tcPr>
          <w:p w:rsidR="00295B87" w:rsidRPr="00BE2EB6" w:rsidRDefault="00295B87" w:rsidP="00295B87"/>
        </w:tc>
        <w:tc>
          <w:tcPr>
            <w:tcW w:w="1152" w:type="dxa"/>
            <w:tcBorders>
              <w:top w:val="nil"/>
              <w:left w:val="single" w:sz="4" w:space="0" w:color="auto"/>
              <w:bottom w:val="nil"/>
              <w:right w:val="single" w:sz="4" w:space="0" w:color="auto"/>
            </w:tcBorders>
          </w:tcPr>
          <w:p w:rsidR="00295B87" w:rsidRPr="00BE2EB6" w:rsidRDefault="00295B87" w:rsidP="00295B87"/>
        </w:tc>
        <w:tc>
          <w:tcPr>
            <w:tcW w:w="432" w:type="dxa"/>
            <w:tcBorders>
              <w:top w:val="nil"/>
              <w:left w:val="single" w:sz="4" w:space="0" w:color="auto"/>
              <w:bottom w:val="nil"/>
              <w:right w:val="single" w:sz="4" w:space="0" w:color="auto"/>
            </w:tcBorders>
            <w:tcMar>
              <w:left w:w="0" w:type="dxa"/>
              <w:right w:w="0" w:type="dxa"/>
            </w:tcMar>
          </w:tcPr>
          <w:p w:rsidR="00295B87" w:rsidRPr="00BE2EB6" w:rsidRDefault="00295B87" w:rsidP="00295B87">
            <w:pPr>
              <w:jc w:val="center"/>
            </w:pPr>
          </w:p>
        </w:tc>
        <w:tc>
          <w:tcPr>
            <w:tcW w:w="2592" w:type="dxa"/>
            <w:tcBorders>
              <w:top w:val="nil"/>
              <w:left w:val="single" w:sz="4" w:space="0" w:color="auto"/>
              <w:bottom w:val="nil"/>
              <w:right w:val="double" w:sz="4" w:space="0" w:color="auto"/>
            </w:tcBorders>
          </w:tcPr>
          <w:p w:rsidR="00295B87" w:rsidRPr="00BE2EB6" w:rsidRDefault="00295B87" w:rsidP="00295B87"/>
        </w:tc>
      </w:tr>
      <w:tr w:rsidR="00295B87" w:rsidRPr="00BE2EB6" w:rsidTr="004C2F85">
        <w:tc>
          <w:tcPr>
            <w:tcW w:w="5616" w:type="dxa"/>
            <w:tcBorders>
              <w:top w:val="nil"/>
              <w:left w:val="double" w:sz="4" w:space="0" w:color="auto"/>
              <w:bottom w:val="nil"/>
              <w:right w:val="single" w:sz="4" w:space="0" w:color="auto"/>
            </w:tcBorders>
          </w:tcPr>
          <w:p w:rsidR="00295B87" w:rsidRPr="00BE2EB6" w:rsidRDefault="00295B87" w:rsidP="00295B87">
            <w:r w:rsidRPr="00BE2EB6">
              <w:t>completing multiple-choice, logical matrix puzzles (MR)</w:t>
            </w:r>
          </w:p>
        </w:tc>
        <w:tc>
          <w:tcPr>
            <w:tcW w:w="576" w:type="dxa"/>
            <w:tcBorders>
              <w:top w:val="nil"/>
              <w:left w:val="single" w:sz="4" w:space="0" w:color="auto"/>
              <w:bottom w:val="nil"/>
              <w:right w:val="single" w:sz="4" w:space="0" w:color="auto"/>
            </w:tcBorders>
          </w:tcPr>
          <w:p w:rsidR="00295B87" w:rsidRPr="00BE2EB6" w:rsidRDefault="00295B87" w:rsidP="00295B87"/>
        </w:tc>
        <w:tc>
          <w:tcPr>
            <w:tcW w:w="1152" w:type="dxa"/>
            <w:tcBorders>
              <w:top w:val="nil"/>
              <w:left w:val="single" w:sz="4" w:space="0" w:color="auto"/>
              <w:bottom w:val="nil"/>
              <w:right w:val="single" w:sz="4" w:space="0" w:color="auto"/>
            </w:tcBorders>
          </w:tcPr>
          <w:p w:rsidR="00295B87" w:rsidRPr="00BE2EB6" w:rsidRDefault="00295B87" w:rsidP="00295B87"/>
        </w:tc>
        <w:tc>
          <w:tcPr>
            <w:tcW w:w="432" w:type="dxa"/>
            <w:tcBorders>
              <w:top w:val="nil"/>
              <w:left w:val="single" w:sz="4" w:space="0" w:color="auto"/>
              <w:bottom w:val="nil"/>
              <w:right w:val="single" w:sz="4" w:space="0" w:color="auto"/>
            </w:tcBorders>
            <w:tcMar>
              <w:left w:w="0" w:type="dxa"/>
              <w:right w:w="0" w:type="dxa"/>
            </w:tcMar>
          </w:tcPr>
          <w:p w:rsidR="00295B87" w:rsidRPr="00BE2EB6" w:rsidRDefault="00295B87" w:rsidP="00295B87">
            <w:pPr>
              <w:jc w:val="center"/>
            </w:pPr>
          </w:p>
        </w:tc>
        <w:tc>
          <w:tcPr>
            <w:tcW w:w="2592" w:type="dxa"/>
            <w:tcBorders>
              <w:top w:val="nil"/>
              <w:left w:val="single" w:sz="4" w:space="0" w:color="auto"/>
              <w:bottom w:val="nil"/>
              <w:right w:val="double" w:sz="4" w:space="0" w:color="auto"/>
            </w:tcBorders>
          </w:tcPr>
          <w:p w:rsidR="00295B87" w:rsidRPr="00BE2EB6" w:rsidRDefault="00295B87" w:rsidP="00295B87"/>
        </w:tc>
      </w:tr>
      <w:tr w:rsidR="00295B87" w:rsidRPr="00BE2EB6" w:rsidTr="009D1A45">
        <w:tc>
          <w:tcPr>
            <w:tcW w:w="5616" w:type="dxa"/>
            <w:tcBorders>
              <w:top w:val="nil"/>
              <w:left w:val="double" w:sz="4" w:space="0" w:color="auto"/>
              <w:bottom w:val="nil"/>
              <w:right w:val="single" w:sz="4" w:space="0" w:color="auto"/>
            </w:tcBorders>
          </w:tcPr>
          <w:p w:rsidR="00295B87" w:rsidRPr="00934AB9" w:rsidRDefault="00295B87" w:rsidP="00295B87">
            <w:pPr>
              <w:rPr>
                <w:iCs/>
              </w:rPr>
            </w:pPr>
            <w:r w:rsidRPr="00934AB9">
              <w:rPr>
                <w:iCs/>
              </w:rPr>
              <w:t>solving mental equations using pictures of weights (FW)</w:t>
            </w:r>
            <w:r w:rsidRPr="00934AB9">
              <w:rPr>
                <w:iCs/>
                <w:vertAlign w:val="superscript"/>
              </w:rPr>
              <w:t>*</w:t>
            </w:r>
          </w:p>
        </w:tc>
        <w:tc>
          <w:tcPr>
            <w:tcW w:w="576" w:type="dxa"/>
            <w:tcBorders>
              <w:top w:val="nil"/>
              <w:left w:val="single" w:sz="4" w:space="0" w:color="auto"/>
              <w:bottom w:val="nil"/>
              <w:right w:val="single" w:sz="4" w:space="0" w:color="auto"/>
            </w:tcBorders>
          </w:tcPr>
          <w:p w:rsidR="00295B87" w:rsidRPr="00AE729B" w:rsidRDefault="00295B87" w:rsidP="00295B87"/>
        </w:tc>
        <w:tc>
          <w:tcPr>
            <w:tcW w:w="1152" w:type="dxa"/>
            <w:tcBorders>
              <w:top w:val="nil"/>
              <w:left w:val="single" w:sz="4" w:space="0" w:color="auto"/>
              <w:bottom w:val="nil"/>
              <w:right w:val="single" w:sz="4" w:space="0" w:color="auto"/>
            </w:tcBorders>
          </w:tcPr>
          <w:p w:rsidR="00295B87" w:rsidRPr="00AE729B" w:rsidRDefault="00295B87" w:rsidP="00295B87"/>
        </w:tc>
        <w:tc>
          <w:tcPr>
            <w:tcW w:w="432" w:type="dxa"/>
            <w:tcBorders>
              <w:top w:val="nil"/>
              <w:left w:val="single" w:sz="4" w:space="0" w:color="auto"/>
              <w:bottom w:val="nil"/>
              <w:right w:val="single" w:sz="4" w:space="0" w:color="auto"/>
            </w:tcBorders>
            <w:tcMar>
              <w:left w:w="0" w:type="dxa"/>
              <w:right w:w="0" w:type="dxa"/>
            </w:tcMar>
          </w:tcPr>
          <w:p w:rsidR="00295B87" w:rsidRPr="00AE729B" w:rsidRDefault="00295B87" w:rsidP="00295B87">
            <w:pPr>
              <w:jc w:val="center"/>
            </w:pPr>
          </w:p>
        </w:tc>
        <w:tc>
          <w:tcPr>
            <w:tcW w:w="2592" w:type="dxa"/>
            <w:tcBorders>
              <w:top w:val="nil"/>
              <w:left w:val="single" w:sz="4" w:space="0" w:color="auto"/>
              <w:bottom w:val="nil"/>
              <w:right w:val="double" w:sz="4" w:space="0" w:color="auto"/>
            </w:tcBorders>
          </w:tcPr>
          <w:p w:rsidR="00295B87" w:rsidRPr="00AE729B" w:rsidRDefault="00295B87" w:rsidP="00295B87"/>
        </w:tc>
      </w:tr>
      <w:tr w:rsidR="009D1A45" w:rsidRPr="00BE2EB6" w:rsidTr="009D1A45">
        <w:tc>
          <w:tcPr>
            <w:tcW w:w="5616" w:type="dxa"/>
            <w:tcBorders>
              <w:top w:val="nil"/>
              <w:left w:val="double" w:sz="4" w:space="0" w:color="auto"/>
              <w:bottom w:val="single" w:sz="4" w:space="0" w:color="auto"/>
              <w:right w:val="single" w:sz="4" w:space="0" w:color="auto"/>
            </w:tcBorders>
          </w:tcPr>
          <w:p w:rsidR="009D1A45" w:rsidRPr="009D1A45" w:rsidRDefault="009D1A45" w:rsidP="00295B87">
            <w:pPr>
              <w:rPr>
                <w:b/>
                <w:iCs/>
              </w:rPr>
            </w:pPr>
            <w:r>
              <w:rPr>
                <w:b/>
                <w:iCs/>
              </w:rPr>
              <w:t>General Ability Index (GAI)</w:t>
            </w:r>
          </w:p>
        </w:tc>
        <w:tc>
          <w:tcPr>
            <w:tcW w:w="576" w:type="dxa"/>
            <w:tcBorders>
              <w:top w:val="nil"/>
              <w:left w:val="single" w:sz="4" w:space="0" w:color="auto"/>
              <w:bottom w:val="single" w:sz="4" w:space="0" w:color="auto"/>
              <w:right w:val="single" w:sz="4" w:space="0" w:color="auto"/>
            </w:tcBorders>
          </w:tcPr>
          <w:p w:rsidR="009D1A45" w:rsidRPr="009D1A45" w:rsidRDefault="009D1A45" w:rsidP="00295B87">
            <w:pPr>
              <w:rPr>
                <w:b/>
              </w:rPr>
            </w:pPr>
          </w:p>
        </w:tc>
        <w:tc>
          <w:tcPr>
            <w:tcW w:w="1152" w:type="dxa"/>
            <w:tcBorders>
              <w:top w:val="nil"/>
              <w:left w:val="single" w:sz="4" w:space="0" w:color="auto"/>
              <w:bottom w:val="single" w:sz="4" w:space="0" w:color="auto"/>
              <w:right w:val="single" w:sz="4" w:space="0" w:color="auto"/>
            </w:tcBorders>
          </w:tcPr>
          <w:p w:rsidR="009D1A45" w:rsidRPr="009D1A45" w:rsidRDefault="009D1A45" w:rsidP="00295B87">
            <w:pPr>
              <w:rPr>
                <w:b/>
                <w:i/>
              </w:rPr>
            </w:pPr>
          </w:p>
        </w:tc>
        <w:tc>
          <w:tcPr>
            <w:tcW w:w="432" w:type="dxa"/>
            <w:tcBorders>
              <w:top w:val="nil"/>
              <w:left w:val="single" w:sz="4" w:space="0" w:color="auto"/>
              <w:bottom w:val="single" w:sz="4" w:space="0" w:color="auto"/>
              <w:right w:val="single" w:sz="4" w:space="0" w:color="auto"/>
            </w:tcBorders>
            <w:tcMar>
              <w:left w:w="0" w:type="dxa"/>
              <w:right w:w="0" w:type="dxa"/>
            </w:tcMar>
          </w:tcPr>
          <w:p w:rsidR="009D1A45" w:rsidRPr="009D1A45" w:rsidRDefault="009D1A45" w:rsidP="00295B87">
            <w:pPr>
              <w:jc w:val="center"/>
              <w:rPr>
                <w:b/>
                <w:i/>
              </w:rPr>
            </w:pPr>
          </w:p>
        </w:tc>
        <w:tc>
          <w:tcPr>
            <w:tcW w:w="2592" w:type="dxa"/>
            <w:tcBorders>
              <w:top w:val="nil"/>
              <w:left w:val="single" w:sz="4" w:space="0" w:color="auto"/>
              <w:bottom w:val="single" w:sz="4" w:space="0" w:color="auto"/>
              <w:right w:val="double" w:sz="4" w:space="0" w:color="auto"/>
            </w:tcBorders>
          </w:tcPr>
          <w:p w:rsidR="009D1A45" w:rsidRPr="009D1A45" w:rsidRDefault="009D1A45" w:rsidP="00295B87">
            <w:pPr>
              <w:rPr>
                <w:b/>
                <w:i/>
              </w:rPr>
            </w:pPr>
          </w:p>
        </w:tc>
      </w:tr>
      <w:tr w:rsidR="009D1A45" w:rsidRPr="00BE2EB6" w:rsidTr="004C2F85">
        <w:tc>
          <w:tcPr>
            <w:tcW w:w="5616" w:type="dxa"/>
            <w:tcBorders>
              <w:top w:val="nil"/>
              <w:left w:val="double" w:sz="4" w:space="0" w:color="auto"/>
              <w:bottom w:val="nil"/>
              <w:right w:val="single" w:sz="4" w:space="0" w:color="auto"/>
            </w:tcBorders>
          </w:tcPr>
          <w:p w:rsidR="009D1A45" w:rsidRPr="00BE2EB6" w:rsidRDefault="009D1A45" w:rsidP="009D1A45">
            <w:r w:rsidRPr="00BE2EB6">
              <w:t>repeating series of dictated digits forward and backward (DS)</w:t>
            </w:r>
          </w:p>
        </w:tc>
        <w:tc>
          <w:tcPr>
            <w:tcW w:w="576" w:type="dxa"/>
            <w:tcBorders>
              <w:top w:val="nil"/>
              <w:left w:val="single" w:sz="4" w:space="0" w:color="auto"/>
              <w:bottom w:val="nil"/>
              <w:right w:val="single" w:sz="4" w:space="0" w:color="auto"/>
            </w:tcBorders>
          </w:tcPr>
          <w:p w:rsidR="009D1A45" w:rsidRPr="00AE729B" w:rsidRDefault="009D1A45" w:rsidP="009D1A45"/>
        </w:tc>
        <w:tc>
          <w:tcPr>
            <w:tcW w:w="1152" w:type="dxa"/>
            <w:tcBorders>
              <w:top w:val="nil"/>
              <w:left w:val="single" w:sz="4" w:space="0" w:color="auto"/>
              <w:bottom w:val="nil"/>
              <w:right w:val="single" w:sz="4" w:space="0" w:color="auto"/>
            </w:tcBorders>
          </w:tcPr>
          <w:p w:rsidR="009D1A45" w:rsidRPr="00AE729B" w:rsidRDefault="009D1A45" w:rsidP="009D1A45"/>
        </w:tc>
        <w:tc>
          <w:tcPr>
            <w:tcW w:w="432" w:type="dxa"/>
            <w:tcBorders>
              <w:top w:val="nil"/>
              <w:left w:val="single" w:sz="4" w:space="0" w:color="auto"/>
              <w:bottom w:val="nil"/>
              <w:right w:val="single" w:sz="4" w:space="0" w:color="auto"/>
            </w:tcBorders>
            <w:tcMar>
              <w:left w:w="0" w:type="dxa"/>
              <w:right w:w="0" w:type="dxa"/>
            </w:tcMar>
          </w:tcPr>
          <w:p w:rsidR="009D1A45" w:rsidRPr="00AE729B" w:rsidRDefault="009D1A45" w:rsidP="009D1A45">
            <w:pPr>
              <w:jc w:val="center"/>
            </w:pPr>
          </w:p>
        </w:tc>
        <w:tc>
          <w:tcPr>
            <w:tcW w:w="2592" w:type="dxa"/>
            <w:tcBorders>
              <w:top w:val="nil"/>
              <w:left w:val="single" w:sz="4" w:space="0" w:color="auto"/>
              <w:bottom w:val="nil"/>
              <w:right w:val="double" w:sz="4" w:space="0" w:color="auto"/>
            </w:tcBorders>
          </w:tcPr>
          <w:p w:rsidR="009D1A45" w:rsidRPr="00AE729B" w:rsidRDefault="009D1A45" w:rsidP="009D1A45"/>
        </w:tc>
      </w:tr>
      <w:tr w:rsidR="009D1A45" w:rsidRPr="00BE2EB6" w:rsidTr="009D1A45">
        <w:tc>
          <w:tcPr>
            <w:tcW w:w="5616" w:type="dxa"/>
            <w:tcBorders>
              <w:top w:val="nil"/>
              <w:left w:val="double" w:sz="4" w:space="0" w:color="auto"/>
              <w:bottom w:val="nil"/>
              <w:right w:val="single" w:sz="4" w:space="0" w:color="auto"/>
            </w:tcBorders>
          </w:tcPr>
          <w:p w:rsidR="009D1A45" w:rsidRPr="00CE56DB" w:rsidRDefault="009D1A45" w:rsidP="009D1A45">
            <w:r>
              <w:t>recalling previously seen pictures in the same sequence (PS)</w:t>
            </w:r>
          </w:p>
        </w:tc>
        <w:tc>
          <w:tcPr>
            <w:tcW w:w="576" w:type="dxa"/>
            <w:tcBorders>
              <w:top w:val="nil"/>
              <w:left w:val="single" w:sz="4" w:space="0" w:color="auto"/>
              <w:bottom w:val="nil"/>
              <w:right w:val="single" w:sz="4" w:space="0" w:color="auto"/>
            </w:tcBorders>
          </w:tcPr>
          <w:p w:rsidR="009D1A45" w:rsidRPr="00BE2EB6" w:rsidRDefault="009D1A45" w:rsidP="009D1A45"/>
        </w:tc>
        <w:tc>
          <w:tcPr>
            <w:tcW w:w="1152" w:type="dxa"/>
            <w:tcBorders>
              <w:top w:val="nil"/>
              <w:left w:val="single" w:sz="4" w:space="0" w:color="auto"/>
              <w:bottom w:val="nil"/>
              <w:right w:val="single" w:sz="4" w:space="0" w:color="auto"/>
            </w:tcBorders>
          </w:tcPr>
          <w:p w:rsidR="009D1A45" w:rsidRPr="00BE2EB6" w:rsidRDefault="009D1A45" w:rsidP="009D1A45"/>
        </w:tc>
        <w:tc>
          <w:tcPr>
            <w:tcW w:w="432" w:type="dxa"/>
            <w:tcBorders>
              <w:top w:val="nil"/>
              <w:left w:val="single" w:sz="4" w:space="0" w:color="auto"/>
              <w:bottom w:val="nil"/>
              <w:right w:val="single" w:sz="4" w:space="0" w:color="auto"/>
            </w:tcBorders>
            <w:tcMar>
              <w:left w:w="0" w:type="dxa"/>
              <w:right w:w="0" w:type="dxa"/>
            </w:tcMar>
          </w:tcPr>
          <w:p w:rsidR="009D1A45" w:rsidRPr="00BE2EB6" w:rsidRDefault="009D1A45" w:rsidP="009D1A45">
            <w:pPr>
              <w:jc w:val="center"/>
            </w:pPr>
          </w:p>
        </w:tc>
        <w:tc>
          <w:tcPr>
            <w:tcW w:w="2592" w:type="dxa"/>
            <w:tcBorders>
              <w:top w:val="nil"/>
              <w:left w:val="single" w:sz="4" w:space="0" w:color="auto"/>
              <w:bottom w:val="nil"/>
              <w:right w:val="double" w:sz="4" w:space="0" w:color="auto"/>
            </w:tcBorders>
          </w:tcPr>
          <w:p w:rsidR="009D1A45" w:rsidRPr="00BE2EB6" w:rsidRDefault="009D1A45" w:rsidP="009D1A45"/>
        </w:tc>
      </w:tr>
      <w:tr w:rsidR="009D1A45" w:rsidRPr="00BE2EB6" w:rsidTr="009D1A45">
        <w:tc>
          <w:tcPr>
            <w:tcW w:w="5616" w:type="dxa"/>
            <w:tcBorders>
              <w:top w:val="nil"/>
              <w:left w:val="double" w:sz="4" w:space="0" w:color="auto"/>
              <w:bottom w:val="nil"/>
              <w:right w:val="single" w:sz="4" w:space="0" w:color="auto"/>
            </w:tcBorders>
          </w:tcPr>
          <w:p w:rsidR="009D1A45" w:rsidRPr="00BE2EB6" w:rsidRDefault="009D1A45" w:rsidP="009D1A45">
            <w:r w:rsidRPr="00BE2EB6">
              <w:t>speed of transcribing a digit-symbol code on paper (CD)</w:t>
            </w:r>
            <w:r w:rsidRPr="00BE2EB6">
              <w:rPr>
                <w:rStyle w:val="FootnoteReference"/>
              </w:rPr>
              <w:footnoteReference w:customMarkFollows="1" w:id="13"/>
              <w:t>**</w:t>
            </w:r>
          </w:p>
        </w:tc>
        <w:tc>
          <w:tcPr>
            <w:tcW w:w="576" w:type="dxa"/>
            <w:tcBorders>
              <w:top w:val="nil"/>
              <w:left w:val="single" w:sz="4" w:space="0" w:color="auto"/>
              <w:bottom w:val="nil"/>
              <w:right w:val="single" w:sz="4" w:space="0" w:color="auto"/>
            </w:tcBorders>
          </w:tcPr>
          <w:p w:rsidR="009D1A45" w:rsidRPr="00BE2EB6" w:rsidRDefault="009D1A45" w:rsidP="009D1A45"/>
        </w:tc>
        <w:tc>
          <w:tcPr>
            <w:tcW w:w="1152" w:type="dxa"/>
            <w:tcBorders>
              <w:top w:val="nil"/>
              <w:left w:val="single" w:sz="4" w:space="0" w:color="auto"/>
              <w:bottom w:val="nil"/>
              <w:right w:val="single" w:sz="4" w:space="0" w:color="auto"/>
            </w:tcBorders>
          </w:tcPr>
          <w:p w:rsidR="009D1A45" w:rsidRPr="00BE2EB6" w:rsidRDefault="009D1A45" w:rsidP="009D1A45"/>
        </w:tc>
        <w:tc>
          <w:tcPr>
            <w:tcW w:w="432" w:type="dxa"/>
            <w:tcBorders>
              <w:top w:val="nil"/>
              <w:left w:val="single" w:sz="4" w:space="0" w:color="auto"/>
              <w:bottom w:val="nil"/>
              <w:right w:val="single" w:sz="4" w:space="0" w:color="auto"/>
            </w:tcBorders>
            <w:tcMar>
              <w:left w:w="0" w:type="dxa"/>
              <w:right w:w="0" w:type="dxa"/>
            </w:tcMar>
          </w:tcPr>
          <w:p w:rsidR="009D1A45" w:rsidRPr="00BE2EB6" w:rsidRDefault="009D1A45" w:rsidP="009D1A45">
            <w:pPr>
              <w:jc w:val="center"/>
            </w:pPr>
          </w:p>
        </w:tc>
        <w:tc>
          <w:tcPr>
            <w:tcW w:w="2592" w:type="dxa"/>
            <w:tcBorders>
              <w:top w:val="nil"/>
              <w:left w:val="single" w:sz="4" w:space="0" w:color="auto"/>
              <w:bottom w:val="nil"/>
              <w:right w:val="double" w:sz="4" w:space="0" w:color="auto"/>
            </w:tcBorders>
          </w:tcPr>
          <w:p w:rsidR="009D1A45" w:rsidRPr="00BE2EB6" w:rsidRDefault="009D1A45" w:rsidP="009D1A45"/>
        </w:tc>
      </w:tr>
      <w:tr w:rsidR="009D1A45" w:rsidRPr="00BE2EB6" w:rsidTr="009D1A45">
        <w:tc>
          <w:tcPr>
            <w:tcW w:w="5616" w:type="dxa"/>
            <w:tcBorders>
              <w:top w:val="nil"/>
              <w:left w:val="double" w:sz="4" w:space="0" w:color="auto"/>
              <w:bottom w:val="nil"/>
              <w:right w:val="single" w:sz="4" w:space="0" w:color="auto"/>
            </w:tcBorders>
          </w:tcPr>
          <w:p w:rsidR="009D1A45" w:rsidRPr="00BE2EB6" w:rsidRDefault="009D1A45" w:rsidP="009D1A45">
            <w:r w:rsidRPr="00BE2EB6">
              <w:t>speed of  finding matching symbols in rows of symbols.(SS)**</w:t>
            </w:r>
          </w:p>
        </w:tc>
        <w:tc>
          <w:tcPr>
            <w:tcW w:w="576" w:type="dxa"/>
            <w:tcBorders>
              <w:top w:val="nil"/>
              <w:left w:val="single" w:sz="4" w:space="0" w:color="auto"/>
              <w:bottom w:val="nil"/>
              <w:right w:val="single" w:sz="4" w:space="0" w:color="auto"/>
            </w:tcBorders>
          </w:tcPr>
          <w:p w:rsidR="009D1A45" w:rsidRPr="00BE2EB6" w:rsidRDefault="009D1A45" w:rsidP="009D1A45"/>
        </w:tc>
        <w:tc>
          <w:tcPr>
            <w:tcW w:w="1152" w:type="dxa"/>
            <w:tcBorders>
              <w:top w:val="nil"/>
              <w:left w:val="single" w:sz="4" w:space="0" w:color="auto"/>
              <w:bottom w:val="nil"/>
              <w:right w:val="single" w:sz="4" w:space="0" w:color="auto"/>
            </w:tcBorders>
          </w:tcPr>
          <w:p w:rsidR="009D1A45" w:rsidRPr="00BE2EB6" w:rsidRDefault="009D1A45" w:rsidP="009D1A45"/>
        </w:tc>
        <w:tc>
          <w:tcPr>
            <w:tcW w:w="432" w:type="dxa"/>
            <w:tcBorders>
              <w:top w:val="nil"/>
              <w:left w:val="single" w:sz="4" w:space="0" w:color="auto"/>
              <w:bottom w:val="nil"/>
              <w:right w:val="single" w:sz="4" w:space="0" w:color="auto"/>
            </w:tcBorders>
            <w:tcMar>
              <w:left w:w="0" w:type="dxa"/>
              <w:right w:w="0" w:type="dxa"/>
            </w:tcMar>
          </w:tcPr>
          <w:p w:rsidR="009D1A45" w:rsidRPr="00BE2EB6" w:rsidRDefault="009D1A45" w:rsidP="009D1A45">
            <w:pPr>
              <w:jc w:val="center"/>
            </w:pPr>
          </w:p>
        </w:tc>
        <w:tc>
          <w:tcPr>
            <w:tcW w:w="2592" w:type="dxa"/>
            <w:tcBorders>
              <w:top w:val="nil"/>
              <w:left w:val="single" w:sz="4" w:space="0" w:color="auto"/>
              <w:bottom w:val="nil"/>
              <w:right w:val="double" w:sz="4" w:space="0" w:color="auto"/>
            </w:tcBorders>
          </w:tcPr>
          <w:p w:rsidR="009D1A45" w:rsidRPr="00BE2EB6" w:rsidRDefault="009D1A45" w:rsidP="009D1A45"/>
        </w:tc>
      </w:tr>
      <w:tr w:rsidR="009D1A45" w:rsidRPr="00BE2EB6" w:rsidTr="00DF0F09">
        <w:tc>
          <w:tcPr>
            <w:tcW w:w="5616" w:type="dxa"/>
            <w:tcBorders>
              <w:top w:val="nil"/>
              <w:left w:val="double" w:sz="4" w:space="0" w:color="auto"/>
              <w:bottom w:val="double" w:sz="4" w:space="0" w:color="auto"/>
              <w:right w:val="single" w:sz="4" w:space="0" w:color="auto"/>
            </w:tcBorders>
          </w:tcPr>
          <w:p w:rsidR="009D1A45" w:rsidRPr="009D1A45" w:rsidRDefault="009D1A45" w:rsidP="009D1A45">
            <w:pPr>
              <w:rPr>
                <w:b/>
                <w:iCs/>
              </w:rPr>
            </w:pPr>
            <w:r w:rsidRPr="009D1A45">
              <w:rPr>
                <w:b/>
              </w:rPr>
              <w:t>Cognitive Proficiency Index (CPI)</w:t>
            </w:r>
          </w:p>
        </w:tc>
        <w:tc>
          <w:tcPr>
            <w:tcW w:w="576" w:type="dxa"/>
            <w:tcBorders>
              <w:top w:val="nil"/>
              <w:left w:val="single" w:sz="4" w:space="0" w:color="auto"/>
              <w:bottom w:val="double" w:sz="4" w:space="0" w:color="auto"/>
              <w:right w:val="single" w:sz="4" w:space="0" w:color="auto"/>
            </w:tcBorders>
          </w:tcPr>
          <w:p w:rsidR="009D1A45" w:rsidRPr="009D1A45" w:rsidRDefault="009D1A45" w:rsidP="009D1A45">
            <w:pPr>
              <w:rPr>
                <w:b/>
              </w:rPr>
            </w:pPr>
          </w:p>
        </w:tc>
        <w:tc>
          <w:tcPr>
            <w:tcW w:w="1152" w:type="dxa"/>
            <w:tcBorders>
              <w:top w:val="nil"/>
              <w:left w:val="single" w:sz="4" w:space="0" w:color="auto"/>
              <w:bottom w:val="double" w:sz="4" w:space="0" w:color="auto"/>
              <w:right w:val="single" w:sz="4" w:space="0" w:color="auto"/>
            </w:tcBorders>
          </w:tcPr>
          <w:p w:rsidR="009D1A45" w:rsidRPr="009D1A45" w:rsidRDefault="009D1A45" w:rsidP="009D1A45">
            <w:pPr>
              <w:rPr>
                <w:b/>
              </w:rPr>
            </w:pPr>
          </w:p>
        </w:tc>
        <w:tc>
          <w:tcPr>
            <w:tcW w:w="432" w:type="dxa"/>
            <w:tcBorders>
              <w:top w:val="nil"/>
              <w:left w:val="single" w:sz="4" w:space="0" w:color="auto"/>
              <w:bottom w:val="double" w:sz="4" w:space="0" w:color="auto"/>
              <w:right w:val="single" w:sz="4" w:space="0" w:color="auto"/>
            </w:tcBorders>
            <w:tcMar>
              <w:left w:w="0" w:type="dxa"/>
              <w:right w:w="0" w:type="dxa"/>
            </w:tcMar>
          </w:tcPr>
          <w:p w:rsidR="009D1A45" w:rsidRPr="009D1A45" w:rsidRDefault="009D1A45" w:rsidP="009D1A45">
            <w:pPr>
              <w:jc w:val="center"/>
              <w:rPr>
                <w:b/>
              </w:rPr>
            </w:pPr>
          </w:p>
        </w:tc>
        <w:tc>
          <w:tcPr>
            <w:tcW w:w="2592" w:type="dxa"/>
            <w:tcBorders>
              <w:top w:val="nil"/>
              <w:left w:val="single" w:sz="4" w:space="0" w:color="auto"/>
              <w:bottom w:val="double" w:sz="4" w:space="0" w:color="auto"/>
              <w:right w:val="double" w:sz="4" w:space="0" w:color="auto"/>
            </w:tcBorders>
          </w:tcPr>
          <w:p w:rsidR="009D1A45" w:rsidRPr="009D1A45" w:rsidRDefault="009D1A45" w:rsidP="009D1A45">
            <w:pPr>
              <w:rPr>
                <w:b/>
              </w:rPr>
            </w:pPr>
          </w:p>
        </w:tc>
      </w:tr>
      <w:tr w:rsidR="00DF0F09" w:rsidRPr="00BE2EB6" w:rsidTr="00DF0F09">
        <w:tc>
          <w:tcPr>
            <w:tcW w:w="5616" w:type="dxa"/>
            <w:tcBorders>
              <w:top w:val="double" w:sz="4" w:space="0" w:color="auto"/>
              <w:left w:val="double" w:sz="4" w:space="0" w:color="auto"/>
              <w:bottom w:val="single" w:sz="4" w:space="0" w:color="auto"/>
              <w:right w:val="single" w:sz="4" w:space="0" w:color="auto"/>
            </w:tcBorders>
          </w:tcPr>
          <w:p w:rsidR="00DF0F09" w:rsidRPr="00DF0F09" w:rsidRDefault="00DF0F09" w:rsidP="00DF0F09">
            <w:pPr>
              <w:pStyle w:val="FootnoteText"/>
              <w:jc w:val="center"/>
              <w:rPr>
                <w:b/>
              </w:rPr>
            </w:pPr>
            <w:r w:rsidRPr="00DF0F09">
              <w:rPr>
                <w:b/>
              </w:rPr>
              <w:t>Complementary Composites</w:t>
            </w:r>
          </w:p>
        </w:tc>
        <w:tc>
          <w:tcPr>
            <w:tcW w:w="576" w:type="dxa"/>
            <w:tcBorders>
              <w:top w:val="double" w:sz="4" w:space="0" w:color="auto"/>
              <w:left w:val="single" w:sz="4" w:space="0" w:color="auto"/>
              <w:bottom w:val="single" w:sz="4" w:space="0" w:color="auto"/>
              <w:right w:val="single" w:sz="4" w:space="0" w:color="auto"/>
            </w:tcBorders>
          </w:tcPr>
          <w:p w:rsidR="00DF0F09" w:rsidRPr="00AE729B" w:rsidRDefault="00DF0F09" w:rsidP="009D1A45"/>
        </w:tc>
        <w:tc>
          <w:tcPr>
            <w:tcW w:w="1152" w:type="dxa"/>
            <w:tcBorders>
              <w:top w:val="double" w:sz="4" w:space="0" w:color="auto"/>
              <w:left w:val="single" w:sz="4" w:space="0" w:color="auto"/>
              <w:bottom w:val="single" w:sz="4" w:space="0" w:color="auto"/>
              <w:right w:val="single" w:sz="4" w:space="0" w:color="auto"/>
            </w:tcBorders>
          </w:tcPr>
          <w:p w:rsidR="00DF0F09" w:rsidRPr="00AE729B" w:rsidRDefault="00DF0F09" w:rsidP="009D1A45"/>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DF0F09" w:rsidRPr="00AE729B" w:rsidRDefault="00DF0F09" w:rsidP="009D1A45">
            <w:pPr>
              <w:jc w:val="center"/>
            </w:pPr>
          </w:p>
        </w:tc>
        <w:tc>
          <w:tcPr>
            <w:tcW w:w="2592" w:type="dxa"/>
            <w:tcBorders>
              <w:top w:val="double" w:sz="4" w:space="0" w:color="auto"/>
              <w:left w:val="single" w:sz="4" w:space="0" w:color="auto"/>
              <w:bottom w:val="single" w:sz="4" w:space="0" w:color="auto"/>
              <w:right w:val="double" w:sz="4" w:space="0" w:color="auto"/>
            </w:tcBorders>
          </w:tcPr>
          <w:p w:rsidR="00DF0F09" w:rsidRPr="00AE729B" w:rsidRDefault="00DF0F09" w:rsidP="009D1A45"/>
        </w:tc>
      </w:tr>
      <w:tr w:rsidR="009D1A45" w:rsidRPr="00BE2EB6" w:rsidTr="00DF0F09">
        <w:tc>
          <w:tcPr>
            <w:tcW w:w="5616" w:type="dxa"/>
            <w:tcBorders>
              <w:top w:val="single" w:sz="4" w:space="0" w:color="auto"/>
              <w:left w:val="double" w:sz="4" w:space="0" w:color="auto"/>
              <w:bottom w:val="nil"/>
              <w:right w:val="single" w:sz="4" w:space="0" w:color="auto"/>
            </w:tcBorders>
          </w:tcPr>
          <w:p w:rsidR="009D1A45" w:rsidRPr="009D1A45" w:rsidRDefault="008542C4" w:rsidP="009D1A45">
            <w:pPr>
              <w:pStyle w:val="FootnoteText"/>
            </w:pPr>
            <w:r>
              <w:t>Naming Speed Literacy (speed of naming pictures and letters)</w:t>
            </w:r>
          </w:p>
        </w:tc>
        <w:tc>
          <w:tcPr>
            <w:tcW w:w="576" w:type="dxa"/>
            <w:tcBorders>
              <w:top w:val="single" w:sz="4" w:space="0" w:color="auto"/>
              <w:left w:val="single" w:sz="4" w:space="0" w:color="auto"/>
              <w:bottom w:val="nil"/>
              <w:right w:val="single" w:sz="4" w:space="0" w:color="auto"/>
            </w:tcBorders>
          </w:tcPr>
          <w:p w:rsidR="009D1A45" w:rsidRPr="00AE729B" w:rsidRDefault="009D1A45" w:rsidP="009D1A45"/>
        </w:tc>
        <w:tc>
          <w:tcPr>
            <w:tcW w:w="1152" w:type="dxa"/>
            <w:tcBorders>
              <w:top w:val="single" w:sz="4" w:space="0" w:color="auto"/>
              <w:left w:val="single" w:sz="4" w:space="0" w:color="auto"/>
              <w:bottom w:val="nil"/>
              <w:right w:val="single" w:sz="4" w:space="0" w:color="auto"/>
            </w:tcBorders>
          </w:tcPr>
          <w:p w:rsidR="009D1A45" w:rsidRPr="00AE729B" w:rsidRDefault="009D1A45" w:rsidP="009D1A45"/>
        </w:tc>
        <w:tc>
          <w:tcPr>
            <w:tcW w:w="432" w:type="dxa"/>
            <w:tcBorders>
              <w:top w:val="single" w:sz="4" w:space="0" w:color="auto"/>
              <w:left w:val="single" w:sz="4" w:space="0" w:color="auto"/>
              <w:bottom w:val="nil"/>
              <w:right w:val="single" w:sz="4" w:space="0" w:color="auto"/>
            </w:tcBorders>
            <w:tcMar>
              <w:left w:w="0" w:type="dxa"/>
              <w:right w:w="0" w:type="dxa"/>
            </w:tcMar>
          </w:tcPr>
          <w:p w:rsidR="009D1A45" w:rsidRPr="00AE729B" w:rsidRDefault="009D1A45" w:rsidP="009D1A45">
            <w:pPr>
              <w:jc w:val="center"/>
            </w:pPr>
          </w:p>
        </w:tc>
        <w:tc>
          <w:tcPr>
            <w:tcW w:w="2592" w:type="dxa"/>
            <w:tcBorders>
              <w:top w:val="single" w:sz="4" w:space="0" w:color="auto"/>
              <w:left w:val="single" w:sz="4" w:space="0" w:color="auto"/>
              <w:bottom w:val="nil"/>
              <w:right w:val="double" w:sz="4" w:space="0" w:color="auto"/>
            </w:tcBorders>
          </w:tcPr>
          <w:p w:rsidR="009D1A45" w:rsidRPr="00AE729B" w:rsidRDefault="009D1A45" w:rsidP="009D1A45"/>
        </w:tc>
      </w:tr>
      <w:tr w:rsidR="009D1A45" w:rsidRPr="00BE2EB6" w:rsidTr="008542C4">
        <w:tc>
          <w:tcPr>
            <w:tcW w:w="5616" w:type="dxa"/>
            <w:tcBorders>
              <w:top w:val="nil"/>
              <w:left w:val="double" w:sz="4" w:space="0" w:color="auto"/>
              <w:bottom w:val="nil"/>
              <w:right w:val="single" w:sz="4" w:space="0" w:color="auto"/>
            </w:tcBorders>
          </w:tcPr>
          <w:p w:rsidR="009D1A45" w:rsidRPr="008542C4" w:rsidRDefault="008542C4" w:rsidP="009D1A45">
            <w:pPr>
              <w:rPr>
                <w:iCs/>
              </w:rPr>
            </w:pPr>
            <w:r>
              <w:rPr>
                <w:iCs/>
              </w:rPr>
              <w:t>Naming Speed Quantity (speed of counting small shapes)</w:t>
            </w:r>
          </w:p>
        </w:tc>
        <w:tc>
          <w:tcPr>
            <w:tcW w:w="576" w:type="dxa"/>
            <w:tcBorders>
              <w:top w:val="nil"/>
              <w:left w:val="single" w:sz="4" w:space="0" w:color="auto"/>
              <w:bottom w:val="nil"/>
              <w:right w:val="single" w:sz="4" w:space="0" w:color="auto"/>
            </w:tcBorders>
          </w:tcPr>
          <w:p w:rsidR="009D1A45" w:rsidRPr="00AE729B" w:rsidRDefault="009D1A45" w:rsidP="009D1A45">
            <w:pPr>
              <w:rPr>
                <w:iCs/>
              </w:rPr>
            </w:pPr>
          </w:p>
        </w:tc>
        <w:tc>
          <w:tcPr>
            <w:tcW w:w="1152" w:type="dxa"/>
            <w:tcBorders>
              <w:top w:val="nil"/>
              <w:left w:val="single" w:sz="4" w:space="0" w:color="auto"/>
              <w:bottom w:val="nil"/>
              <w:right w:val="single" w:sz="4" w:space="0" w:color="auto"/>
            </w:tcBorders>
          </w:tcPr>
          <w:p w:rsidR="009D1A45" w:rsidRPr="00AE729B" w:rsidRDefault="009D1A45" w:rsidP="009D1A45">
            <w:pPr>
              <w:rPr>
                <w:iCs/>
              </w:rPr>
            </w:pPr>
          </w:p>
        </w:tc>
        <w:tc>
          <w:tcPr>
            <w:tcW w:w="432" w:type="dxa"/>
            <w:tcBorders>
              <w:top w:val="nil"/>
              <w:left w:val="single" w:sz="4" w:space="0" w:color="auto"/>
              <w:bottom w:val="nil"/>
              <w:right w:val="single" w:sz="4" w:space="0" w:color="auto"/>
            </w:tcBorders>
            <w:tcMar>
              <w:left w:w="0" w:type="dxa"/>
              <w:right w:w="0" w:type="dxa"/>
            </w:tcMar>
          </w:tcPr>
          <w:p w:rsidR="009D1A45" w:rsidRPr="00AE729B" w:rsidRDefault="009D1A45" w:rsidP="009D1A45">
            <w:pPr>
              <w:jc w:val="center"/>
              <w:rPr>
                <w:iCs/>
              </w:rPr>
            </w:pPr>
          </w:p>
        </w:tc>
        <w:tc>
          <w:tcPr>
            <w:tcW w:w="2592" w:type="dxa"/>
            <w:tcBorders>
              <w:top w:val="nil"/>
              <w:left w:val="single" w:sz="4" w:space="0" w:color="auto"/>
              <w:bottom w:val="nil"/>
              <w:right w:val="double" w:sz="4" w:space="0" w:color="auto"/>
            </w:tcBorders>
          </w:tcPr>
          <w:p w:rsidR="009D1A45" w:rsidRPr="00AE729B" w:rsidRDefault="009D1A45" w:rsidP="009D1A45">
            <w:pPr>
              <w:rPr>
                <w:iCs/>
              </w:rPr>
            </w:pPr>
          </w:p>
        </w:tc>
      </w:tr>
      <w:tr w:rsidR="009D1A45" w:rsidRPr="00BE2EB6" w:rsidTr="008542C4">
        <w:tc>
          <w:tcPr>
            <w:tcW w:w="5616" w:type="dxa"/>
            <w:tcBorders>
              <w:top w:val="nil"/>
              <w:left w:val="double" w:sz="4" w:space="0" w:color="auto"/>
              <w:bottom w:val="single" w:sz="4" w:space="0" w:color="auto"/>
              <w:right w:val="single" w:sz="4" w:space="0" w:color="auto"/>
            </w:tcBorders>
          </w:tcPr>
          <w:p w:rsidR="009D1A45" w:rsidRPr="008542C4" w:rsidRDefault="008542C4" w:rsidP="009D1A45">
            <w:pPr>
              <w:pStyle w:val="Heading7"/>
            </w:pPr>
            <w:r w:rsidRPr="008542C4">
              <w:t>Naming Speed Composite</w:t>
            </w:r>
            <w:r w:rsidR="00624C58">
              <w:t xml:space="preserve"> (NSI)</w:t>
            </w:r>
          </w:p>
        </w:tc>
        <w:tc>
          <w:tcPr>
            <w:tcW w:w="576" w:type="dxa"/>
            <w:tcBorders>
              <w:top w:val="nil"/>
              <w:left w:val="single" w:sz="4" w:space="0" w:color="auto"/>
              <w:bottom w:val="single" w:sz="4" w:space="0" w:color="auto"/>
              <w:right w:val="single" w:sz="4" w:space="0" w:color="auto"/>
            </w:tcBorders>
          </w:tcPr>
          <w:p w:rsidR="009D1A45" w:rsidRPr="00AE729B" w:rsidRDefault="009D1A45" w:rsidP="009D1A45">
            <w:pPr>
              <w:pStyle w:val="FootnoteText"/>
              <w:rPr>
                <w:b/>
                <w:bCs/>
              </w:rPr>
            </w:pPr>
          </w:p>
        </w:tc>
        <w:tc>
          <w:tcPr>
            <w:tcW w:w="1152" w:type="dxa"/>
            <w:tcBorders>
              <w:top w:val="nil"/>
              <w:left w:val="single" w:sz="4" w:space="0" w:color="auto"/>
              <w:bottom w:val="single" w:sz="4" w:space="0" w:color="auto"/>
              <w:right w:val="single" w:sz="4" w:space="0" w:color="auto"/>
            </w:tcBorders>
          </w:tcPr>
          <w:p w:rsidR="009D1A45" w:rsidRPr="00AE729B" w:rsidRDefault="009D1A45" w:rsidP="009D1A45">
            <w:pPr>
              <w:rPr>
                <w:b/>
                <w:b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9D1A45" w:rsidRPr="00AE729B" w:rsidRDefault="009D1A45" w:rsidP="009D1A45">
            <w:pPr>
              <w:jc w:val="center"/>
              <w:rPr>
                <w:b/>
                <w:bCs/>
              </w:rPr>
            </w:pPr>
          </w:p>
        </w:tc>
        <w:tc>
          <w:tcPr>
            <w:tcW w:w="2592" w:type="dxa"/>
            <w:tcBorders>
              <w:top w:val="nil"/>
              <w:left w:val="single" w:sz="4" w:space="0" w:color="auto"/>
              <w:bottom w:val="single" w:sz="4" w:space="0" w:color="auto"/>
              <w:right w:val="double" w:sz="4" w:space="0" w:color="auto"/>
            </w:tcBorders>
          </w:tcPr>
          <w:p w:rsidR="009D1A45" w:rsidRPr="00AE729B" w:rsidRDefault="009D1A45" w:rsidP="009D1A45">
            <w:pPr>
              <w:rPr>
                <w:b/>
                <w:bCs/>
              </w:rPr>
            </w:pPr>
          </w:p>
        </w:tc>
      </w:tr>
      <w:tr w:rsidR="009D1A45" w:rsidRPr="00BE2EB6" w:rsidTr="008542C4">
        <w:tc>
          <w:tcPr>
            <w:tcW w:w="5616" w:type="dxa"/>
            <w:tcBorders>
              <w:top w:val="single" w:sz="4" w:space="0" w:color="auto"/>
              <w:left w:val="double" w:sz="4" w:space="0" w:color="auto"/>
              <w:bottom w:val="nil"/>
              <w:right w:val="single" w:sz="4" w:space="0" w:color="auto"/>
            </w:tcBorders>
          </w:tcPr>
          <w:p w:rsidR="009D1A45" w:rsidRPr="008542C4" w:rsidRDefault="008542C4" w:rsidP="009D1A45">
            <w:pPr>
              <w:pStyle w:val="Heading3"/>
              <w:jc w:val="left"/>
              <w:rPr>
                <w:b w:val="0"/>
              </w:rPr>
            </w:pPr>
            <w:r w:rsidRPr="008542C4">
              <w:rPr>
                <w:b w:val="0"/>
              </w:rPr>
              <w:t>Immediate Symbol Translation (learning rebus symbols</w:t>
            </w:r>
            <w:r>
              <w:rPr>
                <w:b w:val="0"/>
              </w:rPr>
              <w:t xml:space="preserve"> for words)</w:t>
            </w:r>
          </w:p>
        </w:tc>
        <w:tc>
          <w:tcPr>
            <w:tcW w:w="576" w:type="dxa"/>
            <w:tcBorders>
              <w:top w:val="single" w:sz="4" w:space="0" w:color="auto"/>
              <w:left w:val="single" w:sz="4" w:space="0" w:color="auto"/>
              <w:bottom w:val="nil"/>
              <w:right w:val="single" w:sz="4" w:space="0" w:color="auto"/>
            </w:tcBorders>
          </w:tcPr>
          <w:p w:rsidR="009D1A45" w:rsidRPr="00AE729B" w:rsidRDefault="009D1A45" w:rsidP="009D1A45">
            <w:pPr>
              <w:pStyle w:val="FootnoteText"/>
            </w:pPr>
          </w:p>
        </w:tc>
        <w:tc>
          <w:tcPr>
            <w:tcW w:w="1152" w:type="dxa"/>
            <w:tcBorders>
              <w:top w:val="single" w:sz="4" w:space="0" w:color="auto"/>
              <w:left w:val="single" w:sz="4" w:space="0" w:color="auto"/>
              <w:bottom w:val="nil"/>
              <w:right w:val="single" w:sz="4" w:space="0" w:color="auto"/>
            </w:tcBorders>
          </w:tcPr>
          <w:p w:rsidR="009D1A45" w:rsidRPr="00AE729B" w:rsidRDefault="009D1A45" w:rsidP="009D1A45"/>
        </w:tc>
        <w:tc>
          <w:tcPr>
            <w:tcW w:w="432" w:type="dxa"/>
            <w:tcBorders>
              <w:top w:val="single" w:sz="4" w:space="0" w:color="auto"/>
              <w:left w:val="single" w:sz="4" w:space="0" w:color="auto"/>
              <w:bottom w:val="nil"/>
              <w:right w:val="single" w:sz="4" w:space="0" w:color="auto"/>
            </w:tcBorders>
            <w:tcMar>
              <w:left w:w="0" w:type="dxa"/>
              <w:right w:w="0" w:type="dxa"/>
            </w:tcMar>
          </w:tcPr>
          <w:p w:rsidR="009D1A45" w:rsidRPr="00AE729B" w:rsidRDefault="009D1A45" w:rsidP="009D1A45">
            <w:pPr>
              <w:jc w:val="center"/>
            </w:pPr>
          </w:p>
        </w:tc>
        <w:tc>
          <w:tcPr>
            <w:tcW w:w="2592" w:type="dxa"/>
            <w:tcBorders>
              <w:top w:val="single" w:sz="4" w:space="0" w:color="auto"/>
              <w:left w:val="single" w:sz="4" w:space="0" w:color="auto"/>
              <w:bottom w:val="nil"/>
              <w:right w:val="double" w:sz="4" w:space="0" w:color="auto"/>
            </w:tcBorders>
          </w:tcPr>
          <w:p w:rsidR="009D1A45" w:rsidRPr="00AE729B" w:rsidRDefault="009D1A45" w:rsidP="009D1A45"/>
        </w:tc>
      </w:tr>
      <w:tr w:rsidR="009D1A45" w:rsidRPr="00BE2EB6" w:rsidTr="009D1A45">
        <w:tc>
          <w:tcPr>
            <w:tcW w:w="5616" w:type="dxa"/>
            <w:tcBorders>
              <w:top w:val="nil"/>
              <w:left w:val="double" w:sz="4" w:space="0" w:color="auto"/>
              <w:bottom w:val="nil"/>
              <w:right w:val="single" w:sz="4" w:space="0" w:color="auto"/>
            </w:tcBorders>
          </w:tcPr>
          <w:p w:rsidR="009D1A45" w:rsidRPr="008542C4" w:rsidRDefault="008542C4" w:rsidP="008542C4">
            <w:pPr>
              <w:pStyle w:val="Heading3"/>
              <w:jc w:val="left"/>
              <w:rPr>
                <w:b w:val="0"/>
              </w:rPr>
            </w:pPr>
            <w:r>
              <w:rPr>
                <w:b w:val="0"/>
              </w:rPr>
              <w:t>Delayed Symbol Translation</w:t>
            </w:r>
          </w:p>
        </w:tc>
        <w:tc>
          <w:tcPr>
            <w:tcW w:w="576" w:type="dxa"/>
            <w:tcBorders>
              <w:top w:val="nil"/>
              <w:left w:val="single" w:sz="4" w:space="0" w:color="auto"/>
              <w:bottom w:val="nil"/>
              <w:right w:val="single" w:sz="4" w:space="0" w:color="auto"/>
            </w:tcBorders>
          </w:tcPr>
          <w:p w:rsidR="009D1A45" w:rsidRPr="00AE729B" w:rsidRDefault="009D1A45" w:rsidP="009D1A45">
            <w:pPr>
              <w:pStyle w:val="FootnoteText"/>
            </w:pPr>
          </w:p>
        </w:tc>
        <w:tc>
          <w:tcPr>
            <w:tcW w:w="1152" w:type="dxa"/>
            <w:tcBorders>
              <w:top w:val="nil"/>
              <w:left w:val="single" w:sz="4" w:space="0" w:color="auto"/>
              <w:bottom w:val="nil"/>
              <w:right w:val="single" w:sz="4" w:space="0" w:color="auto"/>
            </w:tcBorders>
          </w:tcPr>
          <w:p w:rsidR="009D1A45" w:rsidRPr="00AE729B" w:rsidRDefault="009D1A45" w:rsidP="009D1A45"/>
        </w:tc>
        <w:tc>
          <w:tcPr>
            <w:tcW w:w="432" w:type="dxa"/>
            <w:tcBorders>
              <w:top w:val="nil"/>
              <w:left w:val="single" w:sz="4" w:space="0" w:color="auto"/>
              <w:bottom w:val="nil"/>
              <w:right w:val="single" w:sz="4" w:space="0" w:color="auto"/>
            </w:tcBorders>
            <w:tcMar>
              <w:left w:w="0" w:type="dxa"/>
              <w:right w:w="0" w:type="dxa"/>
            </w:tcMar>
          </w:tcPr>
          <w:p w:rsidR="009D1A45" w:rsidRPr="00AE729B" w:rsidRDefault="009D1A45" w:rsidP="009D1A45">
            <w:pPr>
              <w:jc w:val="center"/>
            </w:pPr>
          </w:p>
        </w:tc>
        <w:tc>
          <w:tcPr>
            <w:tcW w:w="2592" w:type="dxa"/>
            <w:tcBorders>
              <w:top w:val="nil"/>
              <w:left w:val="single" w:sz="4" w:space="0" w:color="auto"/>
              <w:bottom w:val="nil"/>
              <w:right w:val="double" w:sz="4" w:space="0" w:color="auto"/>
            </w:tcBorders>
          </w:tcPr>
          <w:p w:rsidR="009D1A45" w:rsidRPr="00AE729B" w:rsidRDefault="009D1A45" w:rsidP="009D1A45"/>
        </w:tc>
      </w:tr>
      <w:tr w:rsidR="009D1A45" w:rsidRPr="00BE2EB6" w:rsidTr="00624C58">
        <w:tc>
          <w:tcPr>
            <w:tcW w:w="5616" w:type="dxa"/>
            <w:tcBorders>
              <w:top w:val="nil"/>
              <w:left w:val="double" w:sz="4" w:space="0" w:color="auto"/>
              <w:bottom w:val="nil"/>
              <w:right w:val="single" w:sz="4" w:space="0" w:color="auto"/>
            </w:tcBorders>
          </w:tcPr>
          <w:p w:rsidR="009D1A45" w:rsidRPr="00BE2EB6" w:rsidRDefault="008542C4" w:rsidP="009D1A45">
            <w:r>
              <w:t>Recognition Symbol Translation</w:t>
            </w:r>
          </w:p>
        </w:tc>
        <w:tc>
          <w:tcPr>
            <w:tcW w:w="576" w:type="dxa"/>
            <w:tcBorders>
              <w:top w:val="nil"/>
              <w:left w:val="single" w:sz="4" w:space="0" w:color="auto"/>
              <w:bottom w:val="nil"/>
              <w:right w:val="single" w:sz="4" w:space="0" w:color="auto"/>
            </w:tcBorders>
          </w:tcPr>
          <w:p w:rsidR="009D1A45" w:rsidRPr="00AE729B" w:rsidRDefault="009D1A45" w:rsidP="009D1A45"/>
        </w:tc>
        <w:tc>
          <w:tcPr>
            <w:tcW w:w="1152" w:type="dxa"/>
            <w:tcBorders>
              <w:top w:val="nil"/>
              <w:left w:val="single" w:sz="4" w:space="0" w:color="auto"/>
              <w:bottom w:val="nil"/>
              <w:right w:val="single" w:sz="4" w:space="0" w:color="auto"/>
            </w:tcBorders>
          </w:tcPr>
          <w:p w:rsidR="009D1A45" w:rsidRPr="00AE729B" w:rsidRDefault="009D1A45" w:rsidP="009D1A45"/>
        </w:tc>
        <w:tc>
          <w:tcPr>
            <w:tcW w:w="432" w:type="dxa"/>
            <w:tcBorders>
              <w:top w:val="nil"/>
              <w:left w:val="single" w:sz="4" w:space="0" w:color="auto"/>
              <w:bottom w:val="nil"/>
              <w:right w:val="single" w:sz="4" w:space="0" w:color="auto"/>
            </w:tcBorders>
            <w:tcMar>
              <w:left w:w="0" w:type="dxa"/>
              <w:right w:w="0" w:type="dxa"/>
            </w:tcMar>
          </w:tcPr>
          <w:p w:rsidR="009D1A45" w:rsidRPr="00AE729B" w:rsidRDefault="009D1A45" w:rsidP="009D1A45">
            <w:pPr>
              <w:jc w:val="center"/>
            </w:pPr>
          </w:p>
        </w:tc>
        <w:tc>
          <w:tcPr>
            <w:tcW w:w="2592" w:type="dxa"/>
            <w:tcBorders>
              <w:top w:val="nil"/>
              <w:left w:val="single" w:sz="4" w:space="0" w:color="auto"/>
              <w:bottom w:val="nil"/>
              <w:right w:val="double" w:sz="4" w:space="0" w:color="auto"/>
            </w:tcBorders>
          </w:tcPr>
          <w:p w:rsidR="009D1A45" w:rsidRPr="00AE729B" w:rsidRDefault="009D1A45" w:rsidP="009D1A45"/>
        </w:tc>
      </w:tr>
      <w:tr w:rsidR="009D1A45" w:rsidRPr="00BE2EB6" w:rsidTr="00624C58">
        <w:tc>
          <w:tcPr>
            <w:tcW w:w="5616" w:type="dxa"/>
            <w:tcBorders>
              <w:top w:val="nil"/>
              <w:left w:val="double" w:sz="4" w:space="0" w:color="auto"/>
              <w:bottom w:val="single" w:sz="4" w:space="0" w:color="auto"/>
              <w:right w:val="single" w:sz="4" w:space="0" w:color="auto"/>
            </w:tcBorders>
          </w:tcPr>
          <w:p w:rsidR="009D1A45" w:rsidRPr="00624C58" w:rsidRDefault="00624C58" w:rsidP="009D1A45">
            <w:pPr>
              <w:rPr>
                <w:b/>
                <w:iCs/>
              </w:rPr>
            </w:pPr>
            <w:r w:rsidRPr="00624C58">
              <w:rPr>
                <w:b/>
                <w:iCs/>
              </w:rPr>
              <w:t>Symbol Translation Composite</w:t>
            </w:r>
            <w:r>
              <w:rPr>
                <w:b/>
                <w:iCs/>
              </w:rPr>
              <w:t xml:space="preserve"> (STI)</w:t>
            </w:r>
          </w:p>
        </w:tc>
        <w:tc>
          <w:tcPr>
            <w:tcW w:w="576" w:type="dxa"/>
            <w:tcBorders>
              <w:top w:val="nil"/>
              <w:left w:val="single" w:sz="4" w:space="0" w:color="auto"/>
              <w:bottom w:val="single" w:sz="4" w:space="0" w:color="auto"/>
              <w:right w:val="single" w:sz="4" w:space="0" w:color="auto"/>
            </w:tcBorders>
          </w:tcPr>
          <w:p w:rsidR="009D1A45" w:rsidRPr="00AE729B" w:rsidRDefault="009D1A45" w:rsidP="009D1A45">
            <w:pPr>
              <w:rPr>
                <w:b/>
                <w:iCs/>
              </w:rPr>
            </w:pPr>
          </w:p>
        </w:tc>
        <w:tc>
          <w:tcPr>
            <w:tcW w:w="1152" w:type="dxa"/>
            <w:tcBorders>
              <w:top w:val="nil"/>
              <w:left w:val="single" w:sz="4" w:space="0" w:color="auto"/>
              <w:bottom w:val="single" w:sz="4" w:space="0" w:color="auto"/>
              <w:right w:val="single" w:sz="4" w:space="0" w:color="auto"/>
            </w:tcBorders>
          </w:tcPr>
          <w:p w:rsidR="009D1A45" w:rsidRPr="00AE729B" w:rsidRDefault="009D1A45" w:rsidP="009D1A45">
            <w:pPr>
              <w:rPr>
                <w:b/>
                <w:iCs/>
              </w:rPr>
            </w:pPr>
          </w:p>
        </w:tc>
        <w:tc>
          <w:tcPr>
            <w:tcW w:w="432" w:type="dxa"/>
            <w:tcBorders>
              <w:top w:val="nil"/>
              <w:left w:val="single" w:sz="4" w:space="0" w:color="auto"/>
              <w:bottom w:val="single" w:sz="4" w:space="0" w:color="auto"/>
              <w:right w:val="single" w:sz="4" w:space="0" w:color="auto"/>
            </w:tcBorders>
            <w:tcMar>
              <w:left w:w="0" w:type="dxa"/>
              <w:right w:w="0" w:type="dxa"/>
            </w:tcMar>
          </w:tcPr>
          <w:p w:rsidR="009D1A45" w:rsidRPr="00AE729B" w:rsidRDefault="009D1A45" w:rsidP="009D1A45">
            <w:pPr>
              <w:jc w:val="center"/>
              <w:rPr>
                <w:b/>
                <w:iCs/>
              </w:rPr>
            </w:pPr>
          </w:p>
        </w:tc>
        <w:tc>
          <w:tcPr>
            <w:tcW w:w="2592" w:type="dxa"/>
            <w:tcBorders>
              <w:top w:val="nil"/>
              <w:left w:val="single" w:sz="4" w:space="0" w:color="auto"/>
              <w:bottom w:val="single" w:sz="4" w:space="0" w:color="auto"/>
              <w:right w:val="double" w:sz="4" w:space="0" w:color="auto"/>
            </w:tcBorders>
          </w:tcPr>
          <w:p w:rsidR="009D1A45" w:rsidRPr="00AE729B" w:rsidRDefault="009D1A45" w:rsidP="009D1A45">
            <w:pPr>
              <w:rPr>
                <w:b/>
                <w:iCs/>
              </w:rPr>
            </w:pPr>
          </w:p>
        </w:tc>
      </w:tr>
      <w:tr w:rsidR="009D1A45" w:rsidRPr="00BE2EB6" w:rsidTr="00624C58">
        <w:tc>
          <w:tcPr>
            <w:tcW w:w="5616" w:type="dxa"/>
            <w:tcBorders>
              <w:top w:val="single" w:sz="4" w:space="0" w:color="auto"/>
              <w:left w:val="double" w:sz="4" w:space="0" w:color="auto"/>
              <w:bottom w:val="double" w:sz="4" w:space="0" w:color="auto"/>
              <w:right w:val="single" w:sz="4" w:space="0" w:color="auto"/>
            </w:tcBorders>
          </w:tcPr>
          <w:p w:rsidR="009D1A45" w:rsidRPr="00624C58" w:rsidRDefault="00624C58" w:rsidP="009D1A45">
            <w:pPr>
              <w:rPr>
                <w:b/>
                <w:iCs/>
              </w:rPr>
            </w:pPr>
            <w:r w:rsidRPr="00624C58">
              <w:rPr>
                <w:b/>
                <w:iCs/>
              </w:rPr>
              <w:t>Storage &amp; Retrieval Composite (SRI = NSI + STI)</w:t>
            </w:r>
          </w:p>
        </w:tc>
        <w:tc>
          <w:tcPr>
            <w:tcW w:w="576" w:type="dxa"/>
            <w:tcBorders>
              <w:top w:val="single" w:sz="4" w:space="0" w:color="auto"/>
              <w:left w:val="single" w:sz="4" w:space="0" w:color="auto"/>
              <w:bottom w:val="double" w:sz="4" w:space="0" w:color="auto"/>
              <w:right w:val="single" w:sz="4" w:space="0" w:color="auto"/>
            </w:tcBorders>
          </w:tcPr>
          <w:p w:rsidR="009D1A45" w:rsidRPr="00AE729B" w:rsidRDefault="009D1A45" w:rsidP="00AE729B">
            <w:pPr>
              <w:jc w:val="center"/>
              <w:rPr>
                <w:b/>
                <w:iCs/>
              </w:rPr>
            </w:pPr>
          </w:p>
        </w:tc>
        <w:tc>
          <w:tcPr>
            <w:tcW w:w="1152" w:type="dxa"/>
            <w:tcBorders>
              <w:top w:val="single" w:sz="4" w:space="0" w:color="auto"/>
              <w:left w:val="single" w:sz="4" w:space="0" w:color="auto"/>
              <w:bottom w:val="double" w:sz="4" w:space="0" w:color="auto"/>
              <w:right w:val="single" w:sz="4" w:space="0" w:color="auto"/>
            </w:tcBorders>
          </w:tcPr>
          <w:p w:rsidR="009D1A45" w:rsidRPr="00AE729B" w:rsidRDefault="009D1A45" w:rsidP="009D1A45">
            <w:pPr>
              <w:rPr>
                <w:b/>
                <w:iCs/>
              </w:rPr>
            </w:pPr>
          </w:p>
        </w:tc>
        <w:tc>
          <w:tcPr>
            <w:tcW w:w="432" w:type="dxa"/>
            <w:tcBorders>
              <w:top w:val="single" w:sz="4" w:space="0" w:color="auto"/>
              <w:left w:val="single" w:sz="4" w:space="0" w:color="auto"/>
              <w:bottom w:val="double" w:sz="4" w:space="0" w:color="auto"/>
              <w:right w:val="single" w:sz="4" w:space="0" w:color="auto"/>
            </w:tcBorders>
            <w:tcMar>
              <w:left w:w="0" w:type="dxa"/>
              <w:right w:w="0" w:type="dxa"/>
            </w:tcMar>
          </w:tcPr>
          <w:p w:rsidR="009D1A45" w:rsidRPr="00AE729B" w:rsidRDefault="009D1A45" w:rsidP="009D1A45">
            <w:pPr>
              <w:jc w:val="center"/>
              <w:rPr>
                <w:b/>
                <w:iCs/>
              </w:rPr>
            </w:pPr>
          </w:p>
        </w:tc>
        <w:tc>
          <w:tcPr>
            <w:tcW w:w="2592" w:type="dxa"/>
            <w:tcBorders>
              <w:top w:val="single" w:sz="4" w:space="0" w:color="auto"/>
              <w:left w:val="single" w:sz="4" w:space="0" w:color="auto"/>
              <w:bottom w:val="double" w:sz="4" w:space="0" w:color="auto"/>
              <w:right w:val="double" w:sz="4" w:space="0" w:color="auto"/>
            </w:tcBorders>
          </w:tcPr>
          <w:p w:rsidR="009D1A45" w:rsidRPr="00AE729B" w:rsidRDefault="009D1A45" w:rsidP="009D1A45">
            <w:pPr>
              <w:rPr>
                <w:b/>
                <w:iCs/>
              </w:rPr>
            </w:pPr>
          </w:p>
        </w:tc>
      </w:tr>
    </w:tbl>
    <w:p w:rsidR="004F69E2" w:rsidRDefault="004F69E2">
      <w:pPr>
        <w:autoSpaceDE/>
        <w:autoSpaceDN/>
        <w:rPr>
          <w:b/>
          <w:bCs/>
          <w:sz w:val="24"/>
          <w:szCs w:val="24"/>
        </w:rPr>
      </w:pPr>
      <w:r>
        <w:rPr>
          <w:b/>
          <w:bCs/>
          <w:sz w:val="24"/>
          <w:szCs w:val="24"/>
        </w:rPr>
        <w:br w:type="page"/>
      </w:r>
    </w:p>
    <w:p w:rsidR="00670441" w:rsidRPr="00BE2EB6" w:rsidRDefault="00670441" w:rsidP="00670441">
      <w:pPr>
        <w:spacing w:after="120"/>
        <w:rPr>
          <w:b/>
          <w:bCs/>
          <w:sz w:val="24"/>
          <w:szCs w:val="24"/>
        </w:rPr>
      </w:pPr>
      <w:r w:rsidRPr="00BE2EB6">
        <w:rPr>
          <w:b/>
          <w:bCs/>
          <w:sz w:val="24"/>
          <w:szCs w:val="24"/>
        </w:rPr>
        <w:lastRenderedPageBreak/>
        <w:t>Wechsler In</w:t>
      </w:r>
      <w:r>
        <w:rPr>
          <w:b/>
          <w:bCs/>
          <w:sz w:val="24"/>
          <w:szCs w:val="24"/>
        </w:rPr>
        <w:t>telligence Scale for Children, 5</w:t>
      </w:r>
      <w:r w:rsidRPr="00BE2EB6">
        <w:rPr>
          <w:b/>
          <w:bCs/>
          <w:sz w:val="24"/>
          <w:szCs w:val="24"/>
        </w:rPr>
        <w:t>th ed.,</w:t>
      </w:r>
      <w:r>
        <w:rPr>
          <w:b/>
          <w:bCs/>
          <w:sz w:val="24"/>
          <w:szCs w:val="24"/>
        </w:rPr>
        <w:t xml:space="preserve"> Integrated (WISC-</w:t>
      </w:r>
      <w:r w:rsidRPr="00BE2EB6">
        <w:rPr>
          <w:b/>
          <w:bCs/>
          <w:sz w:val="24"/>
          <w:szCs w:val="24"/>
        </w:rPr>
        <w:t>V).  David Wechsler</w:t>
      </w:r>
      <w:r>
        <w:rPr>
          <w:b/>
          <w:bCs/>
          <w:sz w:val="24"/>
          <w:szCs w:val="24"/>
        </w:rPr>
        <w:t>,</w:t>
      </w:r>
      <w:r w:rsidRPr="00BE2EB6">
        <w:rPr>
          <w:b/>
          <w:sz w:val="24"/>
          <w:szCs w:val="24"/>
        </w:rPr>
        <w:t xml:space="preserve"> </w:t>
      </w:r>
      <w:proofErr w:type="gramStart"/>
      <w:r w:rsidRPr="00BE2EB6">
        <w:rPr>
          <w:b/>
          <w:bCs/>
          <w:sz w:val="24"/>
          <w:szCs w:val="24"/>
        </w:rPr>
        <w:t>The</w:t>
      </w:r>
      <w:proofErr w:type="gramEnd"/>
      <w:r w:rsidRPr="00BE2EB6">
        <w:rPr>
          <w:b/>
          <w:bCs/>
          <w:sz w:val="24"/>
          <w:szCs w:val="24"/>
        </w:rPr>
        <w:t xml:space="preserve"> Psychological Corporation</w:t>
      </w:r>
      <w:r>
        <w:rPr>
          <w:b/>
          <w:bCs/>
          <w:sz w:val="24"/>
          <w:szCs w:val="24"/>
        </w:rPr>
        <w:t xml:space="preserve"> (Pearson), 201</w:t>
      </w:r>
      <w:r w:rsidRPr="00BE2EB6">
        <w:rPr>
          <w:b/>
          <w:bCs/>
          <w:sz w:val="24"/>
          <w:szCs w:val="24"/>
        </w:rPr>
        <w:t>4.</w:t>
      </w:r>
    </w:p>
    <w:p w:rsidR="00670441" w:rsidRPr="00BE2EB6" w:rsidRDefault="00670441" w:rsidP="00670441">
      <w:pPr>
        <w:spacing w:after="120"/>
        <w:rPr>
          <w:sz w:val="24"/>
          <w:szCs w:val="24"/>
        </w:rPr>
      </w:pPr>
      <w:r w:rsidRPr="00BE2EB6">
        <w:rPr>
          <w:b/>
          <w:bCs/>
          <w:sz w:val="24"/>
          <w:szCs w:val="24"/>
        </w:rPr>
        <w:tab/>
      </w:r>
      <w:r>
        <w:rPr>
          <w:sz w:val="24"/>
          <w:szCs w:val="24"/>
        </w:rPr>
        <w:t>The WISC-</w:t>
      </w:r>
      <w:r w:rsidRPr="00BE2EB6">
        <w:rPr>
          <w:sz w:val="24"/>
          <w:szCs w:val="24"/>
        </w:rPr>
        <w:t>V is an individual test that does no</w:t>
      </w:r>
      <w:r>
        <w:rPr>
          <w:sz w:val="24"/>
          <w:szCs w:val="24"/>
        </w:rPr>
        <w:t xml:space="preserve">t require reading or writing.  </w:t>
      </w:r>
      <w:r w:rsidRPr="00BE2EB6">
        <w:rPr>
          <w:sz w:val="24"/>
          <w:szCs w:val="24"/>
        </w:rPr>
        <w:t>Verbal</w:t>
      </w:r>
      <w:r>
        <w:rPr>
          <w:sz w:val="24"/>
          <w:szCs w:val="24"/>
        </w:rPr>
        <w:t xml:space="preserve"> Comprehension</w:t>
      </w:r>
      <w:r w:rsidRPr="00BE2EB6">
        <w:rPr>
          <w:sz w:val="24"/>
          <w:szCs w:val="24"/>
        </w:rPr>
        <w:t xml:space="preserve"> </w:t>
      </w:r>
      <w:r>
        <w:rPr>
          <w:sz w:val="24"/>
          <w:szCs w:val="24"/>
        </w:rPr>
        <w:br/>
        <w:t xml:space="preserve">(VCI) </w:t>
      </w:r>
      <w:r w:rsidRPr="00BE2EB6">
        <w:rPr>
          <w:sz w:val="24"/>
          <w:szCs w:val="24"/>
        </w:rPr>
        <w:t xml:space="preserve">subtests are oral questions requiring oral answers.  </w:t>
      </w:r>
      <w:r>
        <w:rPr>
          <w:sz w:val="24"/>
          <w:szCs w:val="24"/>
        </w:rPr>
        <w:t>Fluid Reasoning</w:t>
      </w:r>
      <w:r w:rsidRPr="00BE2EB6">
        <w:rPr>
          <w:sz w:val="24"/>
          <w:szCs w:val="24"/>
        </w:rPr>
        <w:t xml:space="preserve"> </w:t>
      </w:r>
      <w:r>
        <w:rPr>
          <w:sz w:val="24"/>
          <w:szCs w:val="24"/>
        </w:rPr>
        <w:t xml:space="preserve">(FRI) </w:t>
      </w:r>
      <w:r w:rsidRPr="00BE2EB6">
        <w:rPr>
          <w:sz w:val="24"/>
          <w:szCs w:val="24"/>
        </w:rPr>
        <w:t>subtests are nonverbal</w:t>
      </w:r>
      <w:r>
        <w:rPr>
          <w:sz w:val="24"/>
          <w:szCs w:val="24"/>
        </w:rPr>
        <w:t xml:space="preserve">ly </w:t>
      </w:r>
      <w:proofErr w:type="gramStart"/>
      <w:r>
        <w:rPr>
          <w:sz w:val="24"/>
          <w:szCs w:val="24"/>
        </w:rPr>
        <w:t>presented,</w:t>
      </w:r>
      <w:proofErr w:type="gramEnd"/>
      <w:r>
        <w:rPr>
          <w:sz w:val="24"/>
          <w:szCs w:val="24"/>
        </w:rPr>
        <w:t xml:space="preserve"> unfamiliar</w:t>
      </w:r>
      <w:r w:rsidRPr="00BE2EB6">
        <w:rPr>
          <w:sz w:val="24"/>
          <w:szCs w:val="24"/>
        </w:rPr>
        <w:t xml:space="preserve"> problems</w:t>
      </w:r>
      <w:r>
        <w:rPr>
          <w:sz w:val="24"/>
          <w:szCs w:val="24"/>
        </w:rPr>
        <w:t xml:space="preserve"> that require logical reasoning.  Visual-Spatial (VSI) subtests are visual puzzles.  Working Memory</w:t>
      </w:r>
      <w:r w:rsidRPr="00BE2EB6">
        <w:rPr>
          <w:sz w:val="24"/>
          <w:szCs w:val="24"/>
        </w:rPr>
        <w:t xml:space="preserve"> </w:t>
      </w:r>
      <w:r>
        <w:rPr>
          <w:sz w:val="24"/>
          <w:szCs w:val="24"/>
        </w:rPr>
        <w:t xml:space="preserve">(WMI) </w:t>
      </w:r>
      <w:r w:rsidRPr="00BE2EB6">
        <w:rPr>
          <w:sz w:val="24"/>
          <w:szCs w:val="24"/>
        </w:rPr>
        <w:t>subtests require remembering data (e.g., repeating dictated digits) or remembering and mentally manipulating data (e.g., repeating dictat</w:t>
      </w:r>
      <w:r>
        <w:rPr>
          <w:sz w:val="24"/>
          <w:szCs w:val="24"/>
        </w:rPr>
        <w:t>ed digits in reversed order).  Processing Speed</w:t>
      </w:r>
      <w:r w:rsidRPr="00BE2EB6">
        <w:rPr>
          <w:sz w:val="24"/>
          <w:szCs w:val="24"/>
        </w:rPr>
        <w:t xml:space="preserve"> </w:t>
      </w:r>
      <w:r>
        <w:rPr>
          <w:sz w:val="24"/>
          <w:szCs w:val="24"/>
        </w:rPr>
        <w:t xml:space="preserve">(PSI) </w:t>
      </w:r>
      <w:r w:rsidRPr="00BE2EB6">
        <w:rPr>
          <w:sz w:val="24"/>
          <w:szCs w:val="24"/>
        </w:rPr>
        <w:t>subtests measure speed on fairly sim</w:t>
      </w:r>
      <w:r>
        <w:rPr>
          <w:sz w:val="24"/>
          <w:szCs w:val="24"/>
        </w:rPr>
        <w:t>ple paper-and-pencil tasks.  Each composite includes two subtests.  Seven of these subtests are included in the Full Scale IQ (FSIQ).  One additional subtest of the same ability</w:t>
      </w:r>
      <w:r w:rsidRPr="00BE2EB6">
        <w:rPr>
          <w:sz w:val="24"/>
          <w:szCs w:val="24"/>
        </w:rPr>
        <w:t xml:space="preserve"> can be substituted for</w:t>
      </w:r>
      <w:r>
        <w:rPr>
          <w:sz w:val="24"/>
          <w:szCs w:val="24"/>
        </w:rPr>
        <w:t xml:space="preserve"> one primary subtest</w:t>
      </w:r>
      <w:r w:rsidRPr="00BE2EB6">
        <w:rPr>
          <w:sz w:val="24"/>
          <w:szCs w:val="24"/>
        </w:rPr>
        <w:t xml:space="preserve"> in </w:t>
      </w:r>
      <w:r>
        <w:rPr>
          <w:sz w:val="24"/>
          <w:szCs w:val="24"/>
        </w:rPr>
        <w:t xml:space="preserve">the FSIQ </w:t>
      </w:r>
      <w:r w:rsidRPr="00BE2EB6">
        <w:rPr>
          <w:sz w:val="24"/>
          <w:szCs w:val="24"/>
        </w:rPr>
        <w:t>if absolutely necessary.  Subtest scores and</w:t>
      </w:r>
      <w:r>
        <w:rPr>
          <w:sz w:val="24"/>
          <w:szCs w:val="24"/>
        </w:rPr>
        <w:t xml:space="preserve"> composite</w:t>
      </w:r>
      <w:r w:rsidRPr="00BE2EB6">
        <w:rPr>
          <w:sz w:val="24"/>
          <w:szCs w:val="24"/>
        </w:rPr>
        <w:t xml:space="preserve"> scores are based on the scores of the 2,200 children originally tested in a very carefully designed, nationwide sample, but still must be interpreted very cautiously for any individ</w:t>
      </w:r>
      <w:r w:rsidRPr="00BE2EB6">
        <w:rPr>
          <w:sz w:val="24"/>
          <w:szCs w:val="24"/>
        </w:rPr>
        <w:softHyphen/>
        <w:t>ual, especially one who may have somewhat unusual patterns of strengths and weaknesses.  As with any test, influences</w:t>
      </w:r>
      <w:r w:rsidRPr="00BE2EB6">
        <w:rPr>
          <w:b/>
          <w:bCs/>
          <w:sz w:val="24"/>
          <w:szCs w:val="24"/>
        </w:rPr>
        <w:t xml:space="preserve"> </w:t>
      </w:r>
      <w:r w:rsidRPr="00BE2EB6">
        <w:rPr>
          <w:sz w:val="24"/>
          <w:szCs w:val="24"/>
        </w:rPr>
        <w:t xml:space="preserve">such as anxiety, motivation, fatigue, rapport, and experience may invalidate test scores. </w:t>
      </w:r>
    </w:p>
    <w:p w:rsidR="00670441" w:rsidRPr="00BE2EB6" w:rsidRDefault="00670441" w:rsidP="00670441">
      <w:pPr>
        <w:pStyle w:val="Heading4"/>
        <w:ind w:left="360" w:hanging="360"/>
      </w:pPr>
      <w:r w:rsidRPr="00BE2EB6">
        <w:t xml:space="preserve">Verbal </w:t>
      </w:r>
      <w:r>
        <w:t>Comprehension Composite</w:t>
      </w:r>
    </w:p>
    <w:p w:rsidR="00670441" w:rsidRPr="00BE2EB6" w:rsidRDefault="00670441" w:rsidP="00670441">
      <w:pPr>
        <w:ind w:left="360" w:hanging="360"/>
        <w:rPr>
          <w:sz w:val="24"/>
          <w:szCs w:val="24"/>
        </w:rPr>
      </w:pPr>
      <w:r w:rsidRPr="00BE2EB6">
        <w:rPr>
          <w:i/>
          <w:iCs/>
          <w:sz w:val="24"/>
          <w:szCs w:val="24"/>
        </w:rPr>
        <w:t>Similarities</w:t>
      </w:r>
      <w:r w:rsidRPr="00BE2EB6">
        <w:rPr>
          <w:sz w:val="24"/>
          <w:szCs w:val="24"/>
        </w:rPr>
        <w:t>: explaining how two different things (e.g., horse and cow) or concepts (e.g., hope and fear) could be alike.  Scoring is 2-1-0, according to the quality of the responses.</w:t>
      </w:r>
      <w:r>
        <w:rPr>
          <w:sz w:val="24"/>
          <w:szCs w:val="24"/>
        </w:rPr>
        <w:t xml:space="preserve"> (FS)</w:t>
      </w:r>
    </w:p>
    <w:p w:rsidR="00670441" w:rsidRPr="00BE2EB6" w:rsidRDefault="00670441" w:rsidP="00670441">
      <w:pPr>
        <w:spacing w:after="120"/>
        <w:ind w:left="360" w:hanging="360"/>
        <w:rPr>
          <w:sz w:val="24"/>
          <w:szCs w:val="24"/>
        </w:rPr>
      </w:pPr>
      <w:r w:rsidRPr="00BE2EB6">
        <w:rPr>
          <w:i/>
          <w:iCs/>
          <w:sz w:val="24"/>
          <w:szCs w:val="24"/>
        </w:rPr>
        <w:t>Vocabulary</w:t>
      </w:r>
      <w:r w:rsidRPr="00BE2EB6">
        <w:rPr>
          <w:sz w:val="24"/>
          <w:szCs w:val="24"/>
        </w:rPr>
        <w:t>: giving oral definitions of words.  Scoring is 2-1-0, according to the quality of the responses.</w:t>
      </w:r>
      <w:r>
        <w:rPr>
          <w:sz w:val="24"/>
          <w:szCs w:val="24"/>
        </w:rPr>
        <w:t xml:space="preserve"> (FS)</w:t>
      </w:r>
    </w:p>
    <w:p w:rsidR="00670441" w:rsidRPr="00537A81" w:rsidRDefault="00670441" w:rsidP="00670441">
      <w:pPr>
        <w:ind w:left="360" w:hanging="360"/>
        <w:rPr>
          <w:b/>
          <w:sz w:val="24"/>
          <w:szCs w:val="24"/>
        </w:rPr>
      </w:pPr>
      <w:r w:rsidRPr="00537A81">
        <w:rPr>
          <w:b/>
          <w:sz w:val="24"/>
          <w:szCs w:val="24"/>
        </w:rPr>
        <w:t>Additional</w:t>
      </w:r>
      <w:r>
        <w:rPr>
          <w:b/>
          <w:sz w:val="24"/>
          <w:szCs w:val="24"/>
        </w:rPr>
        <w:t xml:space="preserve"> Verbal Comprehension Subtests</w:t>
      </w:r>
    </w:p>
    <w:p w:rsidR="00670441" w:rsidRPr="00BE2EB6" w:rsidRDefault="00670441" w:rsidP="00670441">
      <w:pPr>
        <w:ind w:left="360" w:hanging="360"/>
        <w:rPr>
          <w:sz w:val="24"/>
          <w:szCs w:val="24"/>
        </w:rPr>
      </w:pPr>
      <w:r w:rsidRPr="00BE2EB6">
        <w:rPr>
          <w:sz w:val="24"/>
          <w:szCs w:val="24"/>
        </w:rPr>
        <w:t>C</w:t>
      </w:r>
      <w:r w:rsidRPr="00BE2EB6">
        <w:rPr>
          <w:i/>
          <w:iCs/>
          <w:sz w:val="24"/>
          <w:szCs w:val="24"/>
        </w:rPr>
        <w:t>omprehension</w:t>
      </w:r>
      <w:r w:rsidRPr="00BE2EB6">
        <w:rPr>
          <w:sz w:val="24"/>
          <w:szCs w:val="24"/>
        </w:rPr>
        <w:t>: oral questions of social and practical understanding.  Scoring is 2-1-0, based on quality.</w:t>
      </w:r>
    </w:p>
    <w:p w:rsidR="00670441" w:rsidRPr="00BE2EB6" w:rsidRDefault="00670441" w:rsidP="00670441">
      <w:pPr>
        <w:spacing w:after="120"/>
        <w:ind w:left="360" w:hanging="360"/>
        <w:rPr>
          <w:sz w:val="24"/>
          <w:szCs w:val="24"/>
        </w:rPr>
      </w:pPr>
      <w:r w:rsidRPr="00BE2EB6">
        <w:rPr>
          <w:i/>
          <w:iCs/>
          <w:sz w:val="24"/>
          <w:szCs w:val="24"/>
        </w:rPr>
        <w:t>Information</w:t>
      </w:r>
      <w:r w:rsidRPr="00BE2EB6">
        <w:rPr>
          <w:sz w:val="24"/>
          <w:szCs w:val="24"/>
        </w:rPr>
        <w:t>: oral, “trivia”-style, general information questions.  Scoring is pass/fail.</w:t>
      </w:r>
    </w:p>
    <w:p w:rsidR="00670441" w:rsidRPr="00BE2EB6" w:rsidRDefault="00E50EF6" w:rsidP="00670441">
      <w:pPr>
        <w:pStyle w:val="Heading4"/>
        <w:ind w:left="360" w:hanging="360"/>
      </w:pPr>
      <w:r>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297" o:spid="_x0000_s1026" type="#_x0000_t6" style="position:absolute;left:0;text-align:left;margin-left:447.6pt;margin-top:9.45pt;width:15.8pt;height:15.8pt;rotation:-45;z-index:251799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" fillcolor="black [3213]" strokecolor="#243f60 [1604]" strokeweight="2pt"/>
        </w:pict>
      </w:r>
      <w:r>
        <w:rPr>
          <w:noProof/>
        </w:rPr>
        <w:pict>
          <v:shapetype id="_x0000_t202" coordsize="21600,21600" o:spt="202" path="m,l,21600r21600,l21600,xe">
            <v:stroke joinstyle="miter"/>
            <v:path gradientshapeok="t" o:connecttype="rect"/>
          </v:shapetype>
          <v:shape id="Text Box 48" o:spid="_x0000_s1056" type="#_x0000_t202" style="position:absolute;left:0;text-align:left;margin-left:403.75pt;margin-top:12.7pt;width:100.75pt;height:122.4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" o:allowincell="f">
            <v:textbox>
              <w:txbxContent>
                <w:p w:rsidR="00670441" w:rsidRDefault="00670441" w:rsidP="00670441"/>
                <w:p w:rsidR="00670441" w:rsidRDefault="00670441" w:rsidP="00670441"/>
                <w:p w:rsidR="00670441" w:rsidRDefault="00670441" w:rsidP="00670441"/>
                <w:p w:rsidR="00670441" w:rsidRDefault="00670441" w:rsidP="00670441">
                  <w:r>
                    <w:rPr>
                      <w:noProof/>
                    </w:rPr>
                    <w:drawing>
                      <wp:inline distT="0" distB="0" distL="0" distR="0">
                        <wp:extent cx="541020" cy="43878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r>
                    <w:rPr>
                      <w:noProof/>
                    </w:rPr>
                    <w:drawing>
                      <wp:inline distT="0" distB="0" distL="0" distR="0">
                        <wp:extent cx="541020" cy="43878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p>
                <w:p w:rsidR="00670441" w:rsidRDefault="00670441" w:rsidP="00670441">
                  <w:r>
                    <w:rPr>
                      <w:noProof/>
                    </w:rPr>
                    <w:drawing>
                      <wp:inline distT="0" distB="0" distL="0" distR="0">
                        <wp:extent cx="541020" cy="43878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r>
                    <w:rPr>
                      <w:noProof/>
                    </w:rPr>
                    <w:drawing>
                      <wp:inline distT="0" distB="0" distL="0" distR="0">
                        <wp:extent cx="541020" cy="43878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p>
              </w:txbxContent>
            </v:textbox>
            <w10:wrap type="square"/>
          </v:shape>
        </w:pict>
      </w:r>
      <w:r>
        <w:rPr>
          <w:noProof/>
        </w:rPr>
        <w:pict>
          <v:shape id="AutoShape 47" o:spid="_x0000_s1055" type="#_x0000_t6" style="position:absolute;left:0;text-align:left;margin-left:446.4pt;margin-top:13.15pt;width:14.4pt;height:14.4pt;rotation:-2895676fd;flip:x;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" fillcolor="black"/>
        </w:pict>
      </w:r>
      <w:r w:rsidR="00670441">
        <w:t>Visual-Spatial Composite</w:t>
      </w:r>
    </w:p>
    <w:p w:rsidR="00670441" w:rsidRPr="00BE2EB6" w:rsidRDefault="00E50EF6" w:rsidP="00670441">
      <w:pPr>
        <w:ind w:left="360" w:hanging="360"/>
        <w:rPr>
          <w:sz w:val="24"/>
          <w:szCs w:val="24"/>
        </w:rPr>
      </w:pPr>
      <w:r w:rsidRPr="00E50EF6">
        <w:rPr>
          <w:noProof/>
        </w:rPr>
        <w:pict>
          <v:rect id="Rectangle 49" o:spid="_x0000_s1054" style="position:absolute;left:0;text-align:left;margin-left:442.35pt;margin-top:1.65pt;width:25.5pt;height:27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" o:allowincell="f" strokecolor="black [3213]"/>
        </w:pict>
      </w:r>
      <w:r w:rsidR="00670441" w:rsidRPr="00BE2EB6">
        <w:rPr>
          <w:i/>
          <w:iCs/>
          <w:sz w:val="24"/>
          <w:szCs w:val="24"/>
        </w:rPr>
        <w:t>Block Design</w:t>
      </w:r>
      <w:r w:rsidR="00670441" w:rsidRPr="00BE2EB6">
        <w:rPr>
          <w:sz w:val="24"/>
          <w:szCs w:val="24"/>
        </w:rPr>
        <w:t>**: copying small geometric designs with four or nine larger plastic cubes.  The most difficult items offer bonus points for speed.</w:t>
      </w:r>
      <w:r w:rsidR="00670441">
        <w:rPr>
          <w:sz w:val="24"/>
          <w:szCs w:val="24"/>
        </w:rPr>
        <w:t xml:space="preserve"> (FS)</w:t>
      </w:r>
    </w:p>
    <w:p w:rsidR="00670441" w:rsidRPr="00BE2EB6" w:rsidRDefault="00E50EF6" w:rsidP="00670441">
      <w:pPr>
        <w:spacing w:after="120"/>
        <w:ind w:left="360" w:hanging="360"/>
        <w:rPr>
          <w:sz w:val="24"/>
          <w:szCs w:val="24"/>
        </w:rPr>
      </w:pPr>
      <w:r w:rsidRPr="00E50EF6">
        <w:rPr>
          <w:i/>
          <w:iCs/>
          <w:noProof/>
          <w:sz w:val="24"/>
          <w:szCs w:val="24"/>
        </w:rPr>
        <w:pict>
          <v:line id="Straight Connector 328" o:spid="_x0000_s1053" style="position:absolute;left:0;text-align:left;z-index:251800576;visibility:visible" from="402.9pt,4.95pt" to="503.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" strokecolor="black [3213]"/>
        </w:pict>
      </w:r>
      <w:r w:rsidR="00670441" w:rsidRPr="00BE2EB6">
        <w:rPr>
          <w:i/>
          <w:iCs/>
          <w:sz w:val="24"/>
          <w:szCs w:val="24"/>
        </w:rPr>
        <w:t>Visual Puzzles*</w:t>
      </w:r>
      <w:r w:rsidR="00670441" w:rsidRPr="00BE2EB6">
        <w:rPr>
          <w:sz w:val="24"/>
          <w:szCs w:val="24"/>
        </w:rPr>
        <w:t>: selecting the three out of six shapes that could fit together to make the complex shape shown above the choices.</w:t>
      </w:r>
    </w:p>
    <w:p w:rsidR="00670441" w:rsidRPr="00BE2EB6" w:rsidRDefault="00670441" w:rsidP="00670441">
      <w:pPr>
        <w:pStyle w:val="Heading4"/>
        <w:ind w:left="360" w:hanging="360"/>
      </w:pPr>
      <w:r>
        <w:t xml:space="preserve">Visual-Spatial </w:t>
      </w:r>
      <w:r w:rsidRPr="00BE2EB6">
        <w:t>Process Subtest</w:t>
      </w:r>
    </w:p>
    <w:p w:rsidR="00670441" w:rsidRPr="00BE2EB6" w:rsidRDefault="00670441" w:rsidP="00670441">
      <w:pPr>
        <w:spacing w:after="120"/>
        <w:ind w:left="360" w:hanging="360"/>
        <w:rPr>
          <w:sz w:val="24"/>
          <w:szCs w:val="24"/>
        </w:rPr>
      </w:pPr>
      <w:r w:rsidRPr="00BE2EB6">
        <w:rPr>
          <w:b/>
          <w:bCs/>
          <w:i/>
          <w:iCs/>
          <w:sz w:val="24"/>
          <w:szCs w:val="24"/>
        </w:rPr>
        <w:t xml:space="preserve">Block Design </w:t>
      </w:r>
      <w:r w:rsidRPr="00BE2EB6">
        <w:rPr>
          <w:sz w:val="24"/>
          <w:szCs w:val="24"/>
        </w:rPr>
        <w:t>subtest by norms without bonuses for speed; pass/fail scoring only.  Time limits still apply.</w:t>
      </w:r>
    </w:p>
    <w:p w:rsidR="00670441" w:rsidRPr="00537A81" w:rsidRDefault="00670441" w:rsidP="00670441">
      <w:pPr>
        <w:ind w:left="360" w:hanging="360"/>
        <w:rPr>
          <w:b/>
          <w:iCs/>
          <w:sz w:val="24"/>
          <w:szCs w:val="24"/>
        </w:rPr>
      </w:pPr>
      <w:r w:rsidRPr="00537A81">
        <w:rPr>
          <w:b/>
          <w:iCs/>
          <w:sz w:val="24"/>
          <w:szCs w:val="24"/>
        </w:rPr>
        <w:t>Fluid Reasoning Composite</w:t>
      </w:r>
    </w:p>
    <w:p w:rsidR="00670441" w:rsidRDefault="00670441" w:rsidP="00670441">
      <w:pPr>
        <w:ind w:left="360" w:hanging="360"/>
        <w:rPr>
          <w:sz w:val="24"/>
          <w:szCs w:val="24"/>
        </w:rPr>
      </w:pPr>
      <w:r w:rsidRPr="00BE2EB6">
        <w:rPr>
          <w:i/>
          <w:iCs/>
          <w:sz w:val="24"/>
          <w:szCs w:val="24"/>
        </w:rPr>
        <w:t>Matrix Reasoning</w:t>
      </w:r>
      <w:r w:rsidRPr="00BE2EB6">
        <w:rPr>
          <w:sz w:val="24"/>
          <w:szCs w:val="24"/>
        </w:rPr>
        <w:t xml:space="preserve">: completing logical arrangements of designs </w:t>
      </w:r>
      <w:r w:rsidR="00E50EF6" w:rsidRPr="00E50EF6">
        <w:rPr>
          <w:noProof/>
        </w:rPr>
        <w:pict>
          <v:line id="Line 51" o:spid="_x0000_s1052" style="position:absolute;left:0;text-align:left;z-index:251772928;visibility:visible;mso-position-horizontal-relative:text;mso-position-vertical-relative:text" from="468pt,6.25pt" to="46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" o:allowincell="f" strokecolor="#595959">
            <v:stroke startarrowwidth="narrow" startarrowlength="short" endarrowwidth="narrow" endarrowlength="short"/>
          </v:line>
        </w:pict>
      </w:r>
      <w:r w:rsidRPr="00BE2EB6">
        <w:rPr>
          <w:sz w:val="24"/>
          <w:szCs w:val="24"/>
        </w:rPr>
        <w:t xml:space="preserve">with missing </w:t>
      </w:r>
      <w:r>
        <w:rPr>
          <w:sz w:val="24"/>
          <w:szCs w:val="24"/>
        </w:rPr>
        <w:t xml:space="preserve">   </w:t>
      </w:r>
    </w:p>
    <w:p w:rsidR="00670441" w:rsidRDefault="00670441" w:rsidP="00670441">
      <w:pPr>
        <w:ind w:left="360" w:hanging="360"/>
        <w:rPr>
          <w:sz w:val="24"/>
          <w:szCs w:val="24"/>
        </w:rPr>
      </w:pPr>
      <w:r>
        <w:rPr>
          <w:i/>
          <w:iCs/>
          <w:sz w:val="24"/>
          <w:szCs w:val="24"/>
        </w:rPr>
        <w:t xml:space="preserve">       </w:t>
      </w:r>
      <w:proofErr w:type="gramStart"/>
      <w:r w:rsidRPr="00BE2EB6">
        <w:rPr>
          <w:sz w:val="24"/>
          <w:szCs w:val="24"/>
        </w:rPr>
        <w:t>parts</w:t>
      </w:r>
      <w:proofErr w:type="gramEnd"/>
      <w:r w:rsidRPr="00BE2EB6">
        <w:rPr>
          <w:sz w:val="24"/>
          <w:szCs w:val="24"/>
        </w:rPr>
        <w:t>; multiple-choice.</w:t>
      </w:r>
      <w:r>
        <w:rPr>
          <w:sz w:val="24"/>
          <w:szCs w:val="24"/>
        </w:rPr>
        <w:t xml:space="preserve"> (FS)</w:t>
      </w:r>
    </w:p>
    <w:p w:rsidR="00670441" w:rsidRDefault="00670441" w:rsidP="00670441">
      <w:pPr>
        <w:ind w:left="360" w:hanging="360"/>
        <w:rPr>
          <w:iCs/>
          <w:sz w:val="24"/>
          <w:szCs w:val="24"/>
        </w:rPr>
      </w:pPr>
      <w:r w:rsidRPr="00BE2EB6">
        <w:rPr>
          <w:i/>
          <w:iCs/>
          <w:sz w:val="24"/>
          <w:szCs w:val="24"/>
        </w:rPr>
        <w:t>Figure Weights*</w:t>
      </w:r>
      <w:r w:rsidRPr="00BE2EB6">
        <w:rPr>
          <w:iCs/>
          <w:sz w:val="24"/>
          <w:szCs w:val="24"/>
        </w:rPr>
        <w:t xml:space="preserve">: multiple-choice, algebra-like problems using pictures on a balance scale </w:t>
      </w:r>
    </w:p>
    <w:p w:rsidR="00670441" w:rsidRDefault="00670441" w:rsidP="00670441">
      <w:pPr>
        <w:spacing w:after="120"/>
        <w:ind w:left="360" w:hanging="360"/>
        <w:rPr>
          <w:iCs/>
          <w:sz w:val="24"/>
          <w:szCs w:val="24"/>
        </w:rPr>
      </w:pPr>
      <w:r>
        <w:rPr>
          <w:i/>
          <w:iCs/>
          <w:sz w:val="24"/>
          <w:szCs w:val="24"/>
        </w:rPr>
        <w:t xml:space="preserve">       </w:t>
      </w:r>
      <w:r w:rsidRPr="00BE2EB6">
        <w:rPr>
          <w:iCs/>
          <w:sz w:val="24"/>
          <w:szCs w:val="24"/>
        </w:rPr>
        <w:t xml:space="preserve">(e.g., </w:t>
      </w:r>
      <w:r w:rsidRPr="00BE2EB6">
        <w:rPr>
          <w:iCs/>
          <w:sz w:val="24"/>
          <w:szCs w:val="24"/>
        </w:rPr>
        <w:sym w:font="Wingdings 2" w:char="F027"/>
      </w:r>
      <w:r w:rsidRPr="00BE2EB6">
        <w:rPr>
          <w:iCs/>
          <w:sz w:val="24"/>
          <w:szCs w:val="24"/>
        </w:rPr>
        <w:sym w:font="Wingdings 2" w:char="F027"/>
      </w:r>
      <w:r w:rsidRPr="00BE2EB6">
        <w:rPr>
          <w:iCs/>
          <w:sz w:val="24"/>
          <w:szCs w:val="24"/>
        </w:rPr>
        <w:t xml:space="preserve"> </w:t>
      </w:r>
      <w:proofErr w:type="gramStart"/>
      <w:r w:rsidRPr="00BE2EB6">
        <w:rPr>
          <w:iCs/>
          <w:sz w:val="24"/>
          <w:szCs w:val="24"/>
        </w:rPr>
        <w:t xml:space="preserve">= </w:t>
      </w:r>
      <w:r w:rsidRPr="00BE2EB6">
        <w:rPr>
          <w:iCs/>
          <w:sz w:val="24"/>
          <w:szCs w:val="24"/>
        </w:rPr>
        <w:sym w:font="Wingdings 2" w:char="F03A"/>
      </w:r>
      <w:proofErr w:type="gramEnd"/>
      <w:r w:rsidRPr="00BE2EB6">
        <w:rPr>
          <w:iCs/>
          <w:sz w:val="24"/>
          <w:szCs w:val="24"/>
        </w:rPr>
        <w:sym w:font="Wingdings 2" w:char="F03A"/>
      </w:r>
      <w:r w:rsidRPr="00BE2EB6">
        <w:rPr>
          <w:iCs/>
          <w:sz w:val="24"/>
          <w:szCs w:val="24"/>
        </w:rPr>
        <w:sym w:font="Wingdings 2" w:char="F03A"/>
      </w:r>
      <w:r w:rsidRPr="00BE2EB6">
        <w:rPr>
          <w:iCs/>
          <w:sz w:val="24"/>
          <w:szCs w:val="24"/>
        </w:rPr>
        <w:t xml:space="preserve"> ; </w:t>
      </w:r>
      <w:r w:rsidRPr="00BE2EB6">
        <w:rPr>
          <w:iCs/>
          <w:sz w:val="24"/>
          <w:szCs w:val="24"/>
        </w:rPr>
        <w:sym w:font="Wingdings 2" w:char="F03A"/>
      </w:r>
      <w:r w:rsidRPr="00BE2EB6">
        <w:rPr>
          <w:iCs/>
          <w:sz w:val="24"/>
          <w:szCs w:val="24"/>
        </w:rPr>
        <w:t xml:space="preserve"> = </w:t>
      </w:r>
      <w:r w:rsidRPr="00BE2EB6">
        <w:rPr>
          <w:iCs/>
          <w:sz w:val="24"/>
          <w:szCs w:val="24"/>
        </w:rPr>
        <w:sym w:font="Wingdings 2" w:char="F025"/>
      </w:r>
      <w:r w:rsidRPr="00BE2EB6">
        <w:rPr>
          <w:iCs/>
          <w:sz w:val="24"/>
          <w:szCs w:val="24"/>
        </w:rPr>
        <w:sym w:font="Wingdings 2" w:char="F025"/>
      </w:r>
      <w:r w:rsidRPr="00BE2EB6">
        <w:rPr>
          <w:iCs/>
          <w:sz w:val="24"/>
          <w:szCs w:val="24"/>
        </w:rPr>
        <w:t xml:space="preserve">; </w:t>
      </w:r>
      <w:r w:rsidRPr="00BE2EB6">
        <w:rPr>
          <w:iCs/>
          <w:sz w:val="24"/>
          <w:szCs w:val="24"/>
        </w:rPr>
        <w:sym w:font="Wingdings 2" w:char="F027"/>
      </w:r>
      <w:r w:rsidRPr="00BE2EB6">
        <w:rPr>
          <w:iCs/>
          <w:sz w:val="24"/>
          <w:szCs w:val="24"/>
        </w:rPr>
        <w:t xml:space="preserve"> = how many </w:t>
      </w:r>
      <w:r w:rsidRPr="00BE2EB6">
        <w:rPr>
          <w:iCs/>
          <w:sz w:val="24"/>
          <w:szCs w:val="24"/>
        </w:rPr>
        <w:sym w:font="Wingdings 2" w:char="F025"/>
      </w:r>
      <w:r w:rsidRPr="00BE2EB6">
        <w:rPr>
          <w:iCs/>
          <w:sz w:val="24"/>
          <w:szCs w:val="24"/>
        </w:rPr>
        <w:t xml:space="preserve">?  </w:t>
      </w:r>
      <w:r>
        <w:rPr>
          <w:sz w:val="24"/>
          <w:szCs w:val="24"/>
        </w:rPr>
        <w:t>(FS)</w:t>
      </w:r>
    </w:p>
    <w:p w:rsidR="00670441" w:rsidRDefault="00670441" w:rsidP="00670441">
      <w:pPr>
        <w:ind w:left="360" w:hanging="360"/>
        <w:rPr>
          <w:b/>
          <w:iCs/>
          <w:sz w:val="24"/>
          <w:szCs w:val="24"/>
        </w:rPr>
      </w:pPr>
      <w:r w:rsidRPr="008853FE">
        <w:rPr>
          <w:b/>
          <w:iCs/>
          <w:sz w:val="24"/>
          <w:szCs w:val="24"/>
        </w:rPr>
        <w:t>Additional Fluid Reasoning Subtest</w:t>
      </w:r>
      <w:r>
        <w:rPr>
          <w:b/>
          <w:iCs/>
          <w:sz w:val="24"/>
          <w:szCs w:val="24"/>
        </w:rPr>
        <w:t>s</w:t>
      </w:r>
    </w:p>
    <w:p w:rsidR="00670441" w:rsidRDefault="00670441" w:rsidP="00670441">
      <w:pPr>
        <w:ind w:left="360" w:hanging="360"/>
        <w:rPr>
          <w:sz w:val="24"/>
          <w:szCs w:val="24"/>
        </w:rPr>
      </w:pPr>
      <w:r w:rsidRPr="00BE2EB6">
        <w:rPr>
          <w:i/>
          <w:iCs/>
          <w:sz w:val="24"/>
          <w:szCs w:val="24"/>
        </w:rPr>
        <w:t xml:space="preserve">Picture Concepts: </w:t>
      </w:r>
      <w:r w:rsidRPr="00BE2EB6">
        <w:rPr>
          <w:sz w:val="24"/>
          <w:szCs w:val="24"/>
        </w:rPr>
        <w:t>choosing one picture from each of two or three rows so that the selected pictures all illustrate the same concept.</w:t>
      </w:r>
    </w:p>
    <w:p w:rsidR="00670441" w:rsidRPr="00BE2EB6" w:rsidRDefault="00670441" w:rsidP="00670441">
      <w:pPr>
        <w:spacing w:after="120"/>
        <w:ind w:left="360" w:hanging="360"/>
        <w:rPr>
          <w:sz w:val="24"/>
          <w:szCs w:val="24"/>
        </w:rPr>
      </w:pPr>
      <w:r w:rsidRPr="00BE2EB6">
        <w:rPr>
          <w:i/>
          <w:iCs/>
          <w:sz w:val="24"/>
          <w:szCs w:val="24"/>
        </w:rPr>
        <w:t>Arithmetic</w:t>
      </w:r>
      <w:r w:rsidRPr="00BE2EB6">
        <w:rPr>
          <w:sz w:val="24"/>
          <w:szCs w:val="24"/>
        </w:rPr>
        <w:t>*: oral, verbally framed math applications problems without paper.  Scoring is pass/fail.</w:t>
      </w:r>
    </w:p>
    <w:p w:rsidR="00670441" w:rsidRPr="00BE2EB6" w:rsidRDefault="00670441" w:rsidP="00670441">
      <w:pPr>
        <w:pStyle w:val="Heading4"/>
        <w:ind w:left="360" w:hanging="360"/>
      </w:pPr>
      <w:r w:rsidRPr="00BE2EB6">
        <w:t xml:space="preserve">Standard Working Memory </w:t>
      </w:r>
      <w:r>
        <w:t>Composite</w:t>
      </w:r>
    </w:p>
    <w:p w:rsidR="00670441" w:rsidRPr="00BE2EB6" w:rsidRDefault="00670441" w:rsidP="00670441">
      <w:pPr>
        <w:ind w:left="360" w:hanging="360"/>
        <w:rPr>
          <w:sz w:val="24"/>
          <w:szCs w:val="24"/>
        </w:rPr>
      </w:pPr>
      <w:r w:rsidRPr="00BE2EB6">
        <w:rPr>
          <w:i/>
          <w:iCs/>
          <w:sz w:val="24"/>
          <w:szCs w:val="24"/>
        </w:rPr>
        <w:t>Digit Span</w:t>
      </w:r>
      <w:r w:rsidRPr="00BE2EB6">
        <w:rPr>
          <w:sz w:val="24"/>
          <w:szCs w:val="24"/>
        </w:rPr>
        <w:t xml:space="preserve">: repeating </w:t>
      </w:r>
      <w:r>
        <w:rPr>
          <w:sz w:val="24"/>
          <w:szCs w:val="24"/>
        </w:rPr>
        <w:t xml:space="preserve">increasingly long </w:t>
      </w:r>
      <w:r w:rsidRPr="00BE2EB6">
        <w:rPr>
          <w:sz w:val="24"/>
          <w:szCs w:val="24"/>
        </w:rPr>
        <w:t>dictated series of digits (e.g., 4 1 7 9) forwards</w:t>
      </w:r>
      <w:r>
        <w:rPr>
          <w:sz w:val="24"/>
          <w:szCs w:val="24"/>
        </w:rPr>
        <w:t xml:space="preserve">, </w:t>
      </w:r>
      <w:r w:rsidRPr="00BE2EB6">
        <w:rPr>
          <w:sz w:val="24"/>
          <w:szCs w:val="24"/>
        </w:rPr>
        <w:t>other series backwards</w:t>
      </w:r>
      <w:r>
        <w:rPr>
          <w:sz w:val="24"/>
          <w:szCs w:val="24"/>
        </w:rPr>
        <w:t xml:space="preserve">, and other series in </w:t>
      </w:r>
      <w:proofErr w:type="spellStart"/>
      <w:r>
        <w:rPr>
          <w:sz w:val="24"/>
          <w:szCs w:val="24"/>
        </w:rPr>
        <w:t>numericdal</w:t>
      </w:r>
      <w:proofErr w:type="spellEnd"/>
      <w:r>
        <w:rPr>
          <w:sz w:val="24"/>
          <w:szCs w:val="24"/>
        </w:rPr>
        <w:t xml:space="preserve"> order</w:t>
      </w:r>
      <w:r w:rsidRPr="00BE2EB6">
        <w:rPr>
          <w:sz w:val="24"/>
          <w:szCs w:val="24"/>
        </w:rPr>
        <w:t>.  Series begin with two digits and keep increasing in length, with two trials at each length. (Separate scores are also provided for Digit</w:t>
      </w:r>
      <w:r>
        <w:rPr>
          <w:sz w:val="24"/>
          <w:szCs w:val="24"/>
        </w:rPr>
        <w:t xml:space="preserve"> Span</w:t>
      </w:r>
      <w:r w:rsidRPr="00BE2EB6">
        <w:rPr>
          <w:sz w:val="24"/>
          <w:szCs w:val="24"/>
        </w:rPr>
        <w:t xml:space="preserve"> Forward</w:t>
      </w:r>
      <w:r>
        <w:rPr>
          <w:sz w:val="24"/>
          <w:szCs w:val="24"/>
        </w:rPr>
        <w:t>, Digit Span</w:t>
      </w:r>
      <w:r w:rsidRPr="00BE2EB6">
        <w:rPr>
          <w:sz w:val="24"/>
          <w:szCs w:val="24"/>
        </w:rPr>
        <w:t xml:space="preserve"> Backward</w:t>
      </w:r>
      <w:r>
        <w:rPr>
          <w:sz w:val="24"/>
          <w:szCs w:val="24"/>
        </w:rPr>
        <w:t>, and Digit Span Sequencing</w:t>
      </w:r>
      <w:r w:rsidRPr="00BE2EB6">
        <w:rPr>
          <w:sz w:val="24"/>
          <w:szCs w:val="24"/>
        </w:rPr>
        <w:t>.)</w:t>
      </w:r>
      <w:r>
        <w:rPr>
          <w:sz w:val="24"/>
          <w:szCs w:val="24"/>
        </w:rPr>
        <w:t xml:space="preserve">  (FS)</w:t>
      </w:r>
    </w:p>
    <w:p w:rsidR="00900CBF" w:rsidRDefault="00900CBF">
      <w:pPr>
        <w:autoSpaceDE/>
        <w:autoSpaceDN/>
        <w:rPr>
          <w:i/>
          <w:iCs/>
          <w:sz w:val="24"/>
          <w:szCs w:val="24"/>
        </w:rPr>
      </w:pPr>
      <w:r>
        <w:rPr>
          <w:i/>
          <w:iCs/>
          <w:sz w:val="24"/>
          <w:szCs w:val="24"/>
        </w:rPr>
        <w:br w:type="page"/>
      </w:r>
    </w:p>
    <w:p w:rsidR="00670441" w:rsidRDefault="00670441" w:rsidP="00670441">
      <w:pPr>
        <w:spacing w:after="120"/>
        <w:ind w:left="446" w:hanging="446"/>
      </w:pPr>
      <w:r>
        <w:rPr>
          <w:i/>
          <w:iCs/>
          <w:sz w:val="24"/>
          <w:szCs w:val="24"/>
        </w:rPr>
        <w:lastRenderedPageBreak/>
        <w:t>Picture Span</w:t>
      </w:r>
      <w:r w:rsidRPr="00B56BA3">
        <w:rPr>
          <w:sz w:val="24"/>
          <w:szCs w:val="24"/>
        </w:rPr>
        <w:t>:</w:t>
      </w:r>
      <w:r>
        <w:rPr>
          <w:sz w:val="24"/>
          <w:szCs w:val="24"/>
        </w:rPr>
        <w:t xml:space="preserve"> the child sees one or more pictures on a page and then must find the same picture or pictures within a larger group of pictures on the next page. Scoring is 2 points for the correct pictures in the correct sequence and 1 for the correct pictures out of sequence.  The sequences increase in length.</w:t>
      </w:r>
    </w:p>
    <w:p w:rsidR="00670441" w:rsidRPr="00BE2EB6" w:rsidRDefault="00670441" w:rsidP="00670441">
      <w:pPr>
        <w:pStyle w:val="Heading9"/>
      </w:pPr>
      <w:r>
        <w:t xml:space="preserve">Additional </w:t>
      </w:r>
      <w:r w:rsidRPr="00BE2EB6">
        <w:t>Working Memory Subtest</w:t>
      </w:r>
    </w:p>
    <w:p w:rsidR="00670441" w:rsidRPr="00BE2EB6" w:rsidRDefault="00670441" w:rsidP="00670441">
      <w:pPr>
        <w:spacing w:after="120"/>
        <w:ind w:left="360" w:hanging="360"/>
        <w:rPr>
          <w:sz w:val="24"/>
          <w:szCs w:val="24"/>
        </w:rPr>
      </w:pPr>
      <w:r w:rsidRPr="00BE2EB6">
        <w:rPr>
          <w:i/>
          <w:iCs/>
          <w:sz w:val="24"/>
          <w:szCs w:val="24"/>
        </w:rPr>
        <w:t>Letter-Number Sequencing</w:t>
      </w:r>
      <w:r w:rsidRPr="00BE2EB6">
        <w:rPr>
          <w:sz w:val="24"/>
          <w:szCs w:val="24"/>
        </w:rPr>
        <w:t>: repeating dictated series of letters and digits (e.g., 4 3 R 9 B) in numerical, then alphabetical order (e.g., 3 4 9 B R).</w:t>
      </w:r>
    </w:p>
    <w:p w:rsidR="00670441" w:rsidRPr="00BE2EB6" w:rsidRDefault="00670441" w:rsidP="00670441">
      <w:pPr>
        <w:ind w:left="360" w:hanging="360"/>
      </w:pPr>
      <w:r w:rsidRPr="00BE2EB6">
        <w:rPr>
          <w:b/>
          <w:bCs/>
          <w:sz w:val="24"/>
          <w:szCs w:val="24"/>
        </w:rPr>
        <w:t xml:space="preserve">Processing Speed </w:t>
      </w:r>
      <w:r>
        <w:rPr>
          <w:b/>
          <w:bCs/>
          <w:sz w:val="24"/>
          <w:szCs w:val="24"/>
        </w:rPr>
        <w:t>Composite</w:t>
      </w:r>
      <w:r w:rsidRPr="00BE2EB6">
        <w:tab/>
      </w:r>
      <w:r w:rsidRPr="00BE2EB6">
        <w:tab/>
      </w:r>
      <w:r w:rsidRPr="00BE2EB6">
        <w:tab/>
      </w:r>
      <w:r w:rsidRPr="00BE2EB6">
        <w:tab/>
        <w:t xml:space="preserve">              </w:t>
      </w:r>
      <w:r>
        <w:t xml:space="preserve">               </w:t>
      </w:r>
      <w:r w:rsidRPr="00BE2EB6">
        <w:rPr>
          <w:sz w:val="24"/>
          <w:szCs w:val="24"/>
        </w:rPr>
        <w:t xml:space="preserve">1   2   3   4   5 </w:t>
      </w:r>
      <w:r>
        <w:rPr>
          <w:sz w:val="24"/>
          <w:szCs w:val="24"/>
        </w:rPr>
        <w:t xml:space="preserve"> </w:t>
      </w:r>
      <w:r w:rsidRPr="00BE2EB6">
        <w:rPr>
          <w:sz w:val="24"/>
          <w:szCs w:val="24"/>
        </w:rPr>
        <w:t xml:space="preserve">  6   </w:t>
      </w:r>
      <w:r>
        <w:rPr>
          <w:sz w:val="24"/>
          <w:szCs w:val="24"/>
        </w:rPr>
        <w:t xml:space="preserve"> </w:t>
      </w:r>
      <w:r w:rsidRPr="00BE2EB6">
        <w:rPr>
          <w:sz w:val="24"/>
          <w:szCs w:val="24"/>
        </w:rPr>
        <w:t xml:space="preserve">7   8   9  </w:t>
      </w:r>
    </w:p>
    <w:p w:rsidR="00670441" w:rsidRPr="00BE2EB6" w:rsidRDefault="00E50EF6" w:rsidP="00670441">
      <w:pPr>
        <w:ind w:left="450" w:hanging="450"/>
        <w:rPr>
          <w:sz w:val="24"/>
          <w:szCs w:val="24"/>
        </w:rPr>
      </w:pPr>
      <w:r w:rsidRPr="00E50EF6">
        <w:rPr>
          <w:noProof/>
        </w:rPr>
        <w:pict>
          <v:line id="Line 52" o:spid="_x0000_s1051" style="position:absolute;left:0;text-align:left;z-index:251798528;visibility:visible" from="480.2pt,-18.8pt" to="480.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wWEgIAACo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" o:allowincell="f"/>
        </w:pict>
      </w:r>
      <w:r w:rsidRPr="00E50EF6">
        <w:rPr>
          <w:noProof/>
        </w:rPr>
        <w:pict>
          <v:line id="Line 53" o:spid="_x0000_s1050" style="position:absolute;left:0;text-align:left;z-index:251797504;visibility:visible" from="464.9pt,-19pt" to="46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mR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" o:allowincell="f"/>
        </w:pict>
      </w:r>
      <w:r w:rsidRPr="00E50EF6">
        <w:rPr>
          <w:noProof/>
        </w:rPr>
        <w:pict>
          <v:line id="Line 54" o:spid="_x0000_s1049" style="position:absolute;left:0;text-align:left;z-index:251795456;visibility:visible" from="433.2pt,-18.8pt" to="43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R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" o:allowincell="f"/>
        </w:pict>
      </w:r>
      <w:r w:rsidRPr="00E50EF6">
        <w:rPr>
          <w:noProof/>
        </w:rPr>
        <w:pict>
          <v:line id="Line 55" o:spid="_x0000_s1048" style="position:absolute;left:0;text-align:left;z-index:251796480;visibility:visible" from="449.6pt,-18.9pt" to="449.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" o:allowincell="f"/>
        </w:pict>
      </w:r>
      <w:r w:rsidRPr="00E50EF6">
        <w:rPr>
          <w:noProof/>
        </w:rPr>
        <w:pict>
          <v:line id="Line 56" o:spid="_x0000_s1047" style="position:absolute;left:0;text-align:left;z-index:251794432;visibility:visible" from="416.4pt,-19pt" to="41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BgEg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" o:allowincell="f"/>
        </w:pict>
      </w:r>
      <w:r w:rsidRPr="00E50EF6">
        <w:rPr>
          <w:noProof/>
        </w:rPr>
        <w:pict>
          <v:line id="Line 57" o:spid="_x0000_s1046" style="position:absolute;left:0;text-align:left;z-index:251793408;visibility:visible" from="401.1pt,-19.2pt" to="401.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HyEg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" o:allowincell="f"/>
        </w:pict>
      </w:r>
      <w:r w:rsidRPr="00E50EF6">
        <w:rPr>
          <w:noProof/>
        </w:rPr>
        <w:pict>
          <v:line id="Line 58" o:spid="_x0000_s1045" style="position:absolute;left:0;text-align:left;z-index:251792384;visibility:visible" from="385.8pt,-18pt" to="38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" o:allowincell="f"/>
        </w:pict>
      </w:r>
      <w:r w:rsidRPr="00E50EF6">
        <w:rPr>
          <w:noProof/>
        </w:rPr>
        <w:pict>
          <v:line id="Line 59" o:spid="_x0000_s1044" style="position:absolute;left:0;text-align:left;z-index:251791360;visibility:visible" from="369.4pt,-19pt" to="36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qp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" o:allowincell="f"/>
        </w:pict>
      </w:r>
      <w:r w:rsidRPr="00E50EF6">
        <w:rPr>
          <w:noProof/>
        </w:rPr>
        <w:pict>
          <v:line id="Line 60" o:spid="_x0000_s1043" style="position:absolute;left:0;text-align:left;z-index:251790336;visibility:visible" from="355pt,-1.3pt" to="4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SsFgIAACs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" o:allowincell="f"/>
        </w:pict>
      </w:r>
      <w:r w:rsidRPr="00E50EF6">
        <w:rPr>
          <w:noProof/>
        </w:rPr>
        <w:pict>
          <v:rect id="Rectangle 61" o:spid="_x0000_s1042" style="position:absolute;left:0;text-align:left;margin-left:355.6pt;margin-top:-19pt;width:2in;height:36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QRdwIAAP4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" o:allowincell="f" filled="f"/>
        </w:pict>
      </w:r>
      <w:r w:rsidR="00670441" w:rsidRPr="00BE2EB6">
        <w:rPr>
          <w:i/>
          <w:iCs/>
          <w:sz w:val="24"/>
          <w:szCs w:val="24"/>
        </w:rPr>
        <w:t>Coding A</w:t>
      </w:r>
      <w:r w:rsidR="00670441" w:rsidRPr="00BE2EB6">
        <w:rPr>
          <w:sz w:val="24"/>
          <w:szCs w:val="24"/>
        </w:rPr>
        <w:t xml:space="preserve">**: marking rows of shapes with different lines according to a      </w:t>
      </w:r>
      <w:r w:rsidR="00670441" w:rsidRPr="00BE2EB6">
        <w:rPr>
          <w:sz w:val="24"/>
          <w:szCs w:val="24"/>
        </w:rPr>
        <w:sym w:font="Symbol" w:char="F05E"/>
      </w:r>
      <w:r w:rsidR="00670441" w:rsidRPr="00BE2EB6">
        <w:rPr>
          <w:sz w:val="24"/>
          <w:szCs w:val="24"/>
        </w:rPr>
        <w:t xml:space="preserve">  </w:t>
      </w:r>
      <w:r w:rsidR="00670441" w:rsidRPr="00BE2EB6">
        <w:rPr>
          <w:sz w:val="24"/>
          <w:szCs w:val="24"/>
        </w:rPr>
        <w:sym w:font="Symbol" w:char="F0AD"/>
      </w:r>
      <w:r w:rsidR="00670441" w:rsidRPr="00BE2EB6">
        <w:rPr>
          <w:sz w:val="24"/>
          <w:szCs w:val="24"/>
        </w:rPr>
        <w:t xml:space="preserve">   </w:t>
      </w:r>
      <w:r w:rsidR="00670441" w:rsidRPr="00BE2EB6">
        <w:rPr>
          <w:sz w:val="24"/>
          <w:szCs w:val="24"/>
        </w:rPr>
        <w:sym w:font="Symbol" w:char="F03E"/>
      </w:r>
      <w:r w:rsidR="00670441" w:rsidRPr="00BE2EB6">
        <w:rPr>
          <w:sz w:val="24"/>
          <w:szCs w:val="24"/>
        </w:rPr>
        <w:t xml:space="preserve">  </w:t>
      </w:r>
      <w:r w:rsidR="00670441" w:rsidRPr="00BE2EB6">
        <w:rPr>
          <w:sz w:val="24"/>
          <w:szCs w:val="24"/>
        </w:rPr>
        <w:sym w:font="Symbol" w:char="F0AB"/>
      </w:r>
      <w:r w:rsidR="00670441" w:rsidRPr="00BE2EB6">
        <w:rPr>
          <w:sz w:val="24"/>
          <w:szCs w:val="24"/>
        </w:rPr>
        <w:t xml:space="preserve">  </w:t>
      </w:r>
      <w:r w:rsidR="00670441" w:rsidRPr="00BE2EB6">
        <w:rPr>
          <w:sz w:val="24"/>
          <w:szCs w:val="24"/>
        </w:rPr>
        <w:sym w:font="Symbol" w:char="F050"/>
      </w:r>
      <w:r w:rsidR="00670441" w:rsidRPr="00BE2EB6">
        <w:rPr>
          <w:sz w:val="24"/>
          <w:szCs w:val="24"/>
        </w:rPr>
        <w:t xml:space="preserve">  </w:t>
      </w:r>
      <w:r w:rsidR="00670441" w:rsidRPr="00BE2EB6">
        <w:rPr>
          <w:sz w:val="24"/>
          <w:szCs w:val="24"/>
        </w:rPr>
        <w:sym w:font="Symbol" w:char="F0C7"/>
      </w:r>
      <w:r w:rsidR="00670441" w:rsidRPr="00BE2EB6">
        <w:rPr>
          <w:sz w:val="24"/>
          <w:szCs w:val="24"/>
        </w:rPr>
        <w:t xml:space="preserve">  </w:t>
      </w:r>
      <w:r w:rsidR="00670441" w:rsidRPr="00BE2EB6">
        <w:rPr>
          <w:sz w:val="24"/>
          <w:szCs w:val="24"/>
        </w:rPr>
        <w:sym w:font="Symbol" w:char="F0C6"/>
      </w:r>
      <w:r w:rsidR="00670441" w:rsidRPr="00BE2EB6">
        <w:rPr>
          <w:sz w:val="24"/>
          <w:szCs w:val="24"/>
        </w:rPr>
        <w:t xml:space="preserve">  </w:t>
      </w:r>
      <w:r w:rsidR="00670441" w:rsidRPr="00BE2EB6">
        <w:rPr>
          <w:sz w:val="24"/>
          <w:szCs w:val="24"/>
        </w:rPr>
        <w:sym w:font="Symbol" w:char="F05C"/>
      </w:r>
      <w:r w:rsidR="00670441" w:rsidRPr="00BE2EB6">
        <w:rPr>
          <w:sz w:val="24"/>
          <w:szCs w:val="24"/>
        </w:rPr>
        <w:t xml:space="preserve">  </w:t>
      </w:r>
      <w:r w:rsidR="00670441" w:rsidRPr="00BE2EB6">
        <w:rPr>
          <w:sz w:val="24"/>
          <w:szCs w:val="24"/>
        </w:rPr>
        <w:sym w:font="Symbol" w:char="F0AF"/>
      </w:r>
    </w:p>
    <w:p w:rsidR="00670441" w:rsidRPr="00BE2EB6" w:rsidRDefault="00670441" w:rsidP="00670441">
      <w:pPr>
        <w:ind w:left="450" w:hanging="450"/>
        <w:rPr>
          <w:sz w:val="24"/>
          <w:szCs w:val="24"/>
        </w:rPr>
      </w:pPr>
      <w:r w:rsidRPr="00BE2EB6">
        <w:rPr>
          <w:sz w:val="24"/>
          <w:szCs w:val="24"/>
        </w:rPr>
        <w:t xml:space="preserve">      </w:t>
      </w:r>
      <w:proofErr w:type="gramStart"/>
      <w:r w:rsidRPr="00BE2EB6">
        <w:rPr>
          <w:sz w:val="24"/>
          <w:szCs w:val="24"/>
        </w:rPr>
        <w:t>code</w:t>
      </w:r>
      <w:proofErr w:type="gramEnd"/>
      <w:r w:rsidRPr="00BE2EB6">
        <w:rPr>
          <w:sz w:val="24"/>
          <w:szCs w:val="24"/>
        </w:rPr>
        <w:t xml:space="preserve"> as quickly as possible for 2 minutes (under age 8) </w:t>
      </w:r>
      <w:r>
        <w:rPr>
          <w:sz w:val="24"/>
          <w:szCs w:val="24"/>
        </w:rPr>
        <w:t>(FS)</w:t>
      </w:r>
      <w:r w:rsidRPr="00BE2EB6">
        <w:rPr>
          <w:sz w:val="24"/>
          <w:szCs w:val="24"/>
        </w:rPr>
        <w:t xml:space="preserve">                        </w:t>
      </w:r>
    </w:p>
    <w:p w:rsidR="00670441" w:rsidRPr="00BE2EB6" w:rsidRDefault="00670441" w:rsidP="00670441">
      <w:pPr>
        <w:ind w:left="360" w:hanging="360"/>
        <w:rPr>
          <w:sz w:val="24"/>
          <w:szCs w:val="24"/>
        </w:rPr>
      </w:pPr>
      <w:r w:rsidRPr="00BE2EB6">
        <w:rPr>
          <w:sz w:val="24"/>
          <w:szCs w:val="24"/>
        </w:rPr>
        <w:t>C</w:t>
      </w:r>
      <w:r w:rsidRPr="00BE2EB6">
        <w:rPr>
          <w:i/>
          <w:iCs/>
          <w:sz w:val="24"/>
          <w:szCs w:val="24"/>
        </w:rPr>
        <w:t>oding</w:t>
      </w:r>
      <w:r w:rsidRPr="00BE2EB6">
        <w:rPr>
          <w:sz w:val="24"/>
          <w:szCs w:val="24"/>
        </w:rPr>
        <w:t xml:space="preserve"> </w:t>
      </w:r>
      <w:r w:rsidRPr="00BE2EB6">
        <w:rPr>
          <w:i/>
          <w:iCs/>
          <w:sz w:val="24"/>
          <w:szCs w:val="24"/>
        </w:rPr>
        <w:t>B</w:t>
      </w:r>
      <w:r w:rsidRPr="00BE2EB6">
        <w:rPr>
          <w:sz w:val="24"/>
          <w:szCs w:val="24"/>
        </w:rPr>
        <w:t>**: transcribing a digit-symbol code as quickly as possible for</w:t>
      </w:r>
      <w:r w:rsidR="00E50EF6" w:rsidRPr="00E50EF6">
        <w:rPr>
          <w:noProof/>
        </w:rPr>
        <w:pict>
          <v:line id="Line 62" o:spid="_x0000_s1041" style="position:absolute;left:0;text-align:left;z-index:251773952;visibility:visible;mso-position-horizontal-relative:text;mso-position-vertical-relative:text" from="468pt,6.25pt" to="46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" o:allowincell="f" strokecolor="#595959">
            <v:stroke startarrowwidth="narrow" startarrowlength="short" endarrowwidth="narrow" endarrowlength="short"/>
          </v:line>
        </w:pict>
      </w:r>
      <w:r w:rsidRPr="00BE2EB6">
        <w:rPr>
          <w:sz w:val="24"/>
          <w:szCs w:val="24"/>
        </w:rPr>
        <w:t xml:space="preserve">       3  7  4  1  2  9  6  5  2  1  4</w:t>
      </w:r>
    </w:p>
    <w:p w:rsidR="00670441" w:rsidRPr="00BE2EB6" w:rsidRDefault="00E50EF6" w:rsidP="00670441">
      <w:pPr>
        <w:ind w:left="360"/>
        <w:rPr>
          <w:sz w:val="24"/>
          <w:szCs w:val="24"/>
        </w:rPr>
      </w:pPr>
      <w:r w:rsidRPr="00E50EF6">
        <w:rPr>
          <w:noProof/>
        </w:rPr>
        <w:pict>
          <v:line id="Line 63" o:spid="_x0000_s1040" style="position:absolute;left:0;text-align:left;z-index:251785216;visibility:visible" from="470pt,.75pt" to="47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Z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"/>
        </w:pict>
      </w:r>
      <w:r w:rsidRPr="00E50EF6">
        <w:rPr>
          <w:noProof/>
        </w:rPr>
        <w:pict>
          <v:rect id="Rectangle 64" o:spid="_x0000_s1039" style="position:absolute;left:0;text-align:left;margin-left:359.4pt;margin-top:.75pt;width:136.8pt;height:14.4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" o:allowincell="f"/>
        </w:pict>
      </w:r>
      <w:r w:rsidRPr="00E50EF6">
        <w:rPr>
          <w:noProof/>
        </w:rPr>
        <w:pict>
          <v:line id="Line 65" o:spid="_x0000_s1038" style="position:absolute;left:0;text-align:left;z-index:251784192;visibility:visible" from="456.7pt,.75pt" to="45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0OFAIAACoEAAAOAAAAZHJzL2Uyb0RvYy54bWysU8GO2jAQvVfqP1i+Q0g2U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" o:allowincell="f"/>
        </w:pict>
      </w:r>
      <w:r w:rsidRPr="00E50EF6">
        <w:rPr>
          <w:noProof/>
        </w:rPr>
        <w:pict>
          <v:line id="Line 66" o:spid="_x0000_s1037" style="position:absolute;left:0;text-align:left;z-index:251783168;visibility:visible" from="444.7pt,.75pt" to="444.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ro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" o:allowincell="f"/>
        </w:pict>
      </w:r>
      <w:r w:rsidRPr="00E50EF6">
        <w:rPr>
          <w:noProof/>
        </w:rPr>
        <w:pict>
          <v:line id="Line 67" o:spid="_x0000_s1036" style="position:absolute;left:0;text-align:left;z-index:251782144;visibility:visible" from="432.7pt,.75pt" to="43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t6FQIAACo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" o:allowincell="f"/>
        </w:pict>
      </w:r>
      <w:r w:rsidRPr="00E50EF6">
        <w:rPr>
          <w:noProof/>
        </w:rPr>
        <w:pict>
          <v:line id="Line 68" o:spid="_x0000_s1035" style="position:absolute;left:0;text-align:left;z-index:251781120;visibility:visible" from="420.7pt,.75pt" to="42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2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" o:allowincell="f"/>
        </w:pict>
      </w:r>
      <w:r w:rsidRPr="00E50EF6">
        <w:rPr>
          <w:noProof/>
        </w:rPr>
        <w:pict>
          <v:line id="Line 69" o:spid="_x0000_s1034" style="position:absolute;left:0;text-align:left;z-index:251780096;visibility:visible" from="408.7pt,.75pt" to="40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Ah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" o:allowincell="f"/>
        </w:pict>
      </w:r>
      <w:r w:rsidRPr="00E50EF6">
        <w:rPr>
          <w:noProof/>
        </w:rPr>
        <w:pict>
          <v:line id="Line 70" o:spid="_x0000_s1033" style="position:absolute;left:0;text-align:left;z-index:251779072;visibility:visible" from="396.7pt,.75pt" to="39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" o:allowincell="f"/>
        </w:pict>
      </w:r>
      <w:r w:rsidRPr="00E50EF6">
        <w:rPr>
          <w:noProof/>
        </w:rPr>
        <w:pict>
          <v:line id="Line 71" o:spid="_x0000_s1032" style="position:absolute;left:0;text-align:left;z-index:251778048;visibility:visible" from="384.7pt,.75pt" to="384.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" o:allowincell="f"/>
        </w:pict>
      </w:r>
      <w:r w:rsidRPr="00E50EF6">
        <w:rPr>
          <w:noProof/>
        </w:rPr>
        <w:pict>
          <v:line id="Line 72" o:spid="_x0000_s1031" style="position:absolute;left:0;text-align:left;z-index:251777024;visibility:visible" from="372.7pt,.75pt" to="37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" o:allowincell="f"/>
        </w:pict>
      </w:r>
      <w:r w:rsidRPr="00E50EF6">
        <w:rPr>
          <w:noProof/>
        </w:rPr>
        <w:pict>
          <v:line id="Line 73" o:spid="_x0000_s1030" style="position:absolute;left:0;text-align:left;z-index:251786240;visibility:visible" from="483.1pt,.65pt" to="48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" o:allowincell="f"/>
        </w:pict>
      </w:r>
      <w:proofErr w:type="gramStart"/>
      <w:r w:rsidR="00670441" w:rsidRPr="00BE2EB6">
        <w:rPr>
          <w:sz w:val="24"/>
          <w:szCs w:val="24"/>
        </w:rPr>
        <w:t>two</w:t>
      </w:r>
      <w:proofErr w:type="gramEnd"/>
      <w:r w:rsidR="00670441" w:rsidRPr="00BE2EB6">
        <w:rPr>
          <w:sz w:val="24"/>
          <w:szCs w:val="24"/>
        </w:rPr>
        <w:t xml:space="preserve"> minutes (</w:t>
      </w:r>
      <w:r w:rsidR="00670441">
        <w:rPr>
          <w:sz w:val="24"/>
          <w:szCs w:val="24"/>
        </w:rPr>
        <w:t>age 8</w:t>
      </w:r>
      <w:r w:rsidR="00670441" w:rsidRPr="00BE2EB6">
        <w:rPr>
          <w:sz w:val="24"/>
          <w:szCs w:val="24"/>
        </w:rPr>
        <w:t xml:space="preserve"> and older).  </w:t>
      </w:r>
      <w:r w:rsidR="00670441">
        <w:rPr>
          <w:sz w:val="24"/>
          <w:szCs w:val="24"/>
        </w:rPr>
        <w:t>(FS)</w:t>
      </w:r>
      <w:r w:rsidR="00670441" w:rsidRPr="00BE2EB6">
        <w:rPr>
          <w:sz w:val="24"/>
          <w:szCs w:val="24"/>
        </w:rPr>
        <w:t xml:space="preserve">                                                             </w:t>
      </w:r>
    </w:p>
    <w:p w:rsidR="00670441" w:rsidRPr="00BE2EB6" w:rsidRDefault="00E50EF6" w:rsidP="00670441">
      <w:pPr>
        <w:ind w:left="360" w:hanging="360"/>
        <w:rPr>
          <w:sz w:val="24"/>
          <w:szCs w:val="24"/>
        </w:rPr>
      </w:pPr>
      <w:r w:rsidRPr="00E50EF6">
        <w:rPr>
          <w:noProof/>
        </w:rPr>
        <w:pict>
          <v:rect id="Rectangle 74" o:spid="_x0000_s1029" style="position:absolute;left:0;text-align:left;margin-left:4in;margin-top:10.55pt;width:223.2pt;height:23.3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mNewIAAP4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" o:allowincell="f" filled="f"/>
        </w:pict>
      </w:r>
      <w:r w:rsidR="00670441" w:rsidRPr="00BE2EB6">
        <w:rPr>
          <w:i/>
          <w:iCs/>
          <w:sz w:val="24"/>
          <w:szCs w:val="24"/>
        </w:rPr>
        <w:t>Symbol Search</w:t>
      </w:r>
      <w:r w:rsidR="00670441" w:rsidRPr="00BE2EB6">
        <w:rPr>
          <w:sz w:val="24"/>
          <w:szCs w:val="24"/>
        </w:rPr>
        <w:t xml:space="preserve">**: deciding if target symbols appear in a </w:t>
      </w:r>
    </w:p>
    <w:p w:rsidR="00670441" w:rsidRPr="00BE2EB6" w:rsidRDefault="00E50EF6" w:rsidP="00670441">
      <w:pPr>
        <w:spacing w:after="120"/>
        <w:ind w:left="360"/>
        <w:rPr>
          <w:i/>
          <w:iCs/>
          <w:sz w:val="24"/>
          <w:szCs w:val="24"/>
        </w:rPr>
      </w:pPr>
      <w:r w:rsidRPr="00E50EF6">
        <w:rPr>
          <w:noProof/>
        </w:rPr>
        <w:pict>
          <v:rect id="Rectangle 75" o:spid="_x0000_s1028" style="position:absolute;left:0;text-align:left;margin-left:457.15pt;margin-top:.6pt;width:21.6pt;height:14.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SBegIAAP0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" filled="f"/>
        </w:pict>
      </w:r>
      <w:proofErr w:type="gramStart"/>
      <w:r w:rsidR="00670441" w:rsidRPr="00BE2EB6">
        <w:rPr>
          <w:sz w:val="24"/>
          <w:szCs w:val="24"/>
        </w:rPr>
        <w:t>row</w:t>
      </w:r>
      <w:proofErr w:type="gramEnd"/>
      <w:r w:rsidR="00670441" w:rsidRPr="00BE2EB6">
        <w:rPr>
          <w:sz w:val="24"/>
          <w:szCs w:val="24"/>
        </w:rPr>
        <w:t xml:space="preserve"> of symbols </w:t>
      </w:r>
      <w:r w:rsidRPr="00E50EF6">
        <w:rPr>
          <w:noProof/>
        </w:rPr>
        <w:pict>
          <v:rect id="Rectangle 76" o:spid="_x0000_s1027" style="position:absolute;left:0;text-align:left;margin-left:486.8pt;margin-top:.6pt;width:21.6pt;height:14.4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" o:allowincell="f" filled="f"/>
        </w:pict>
      </w:r>
      <w:r w:rsidR="00670441" w:rsidRPr="00BE2EB6">
        <w:rPr>
          <w:sz w:val="24"/>
          <w:szCs w:val="24"/>
        </w:rPr>
        <w:t xml:space="preserve">and marking </w:t>
      </w:r>
      <w:r w:rsidR="00670441" w:rsidRPr="00BE2EB6">
        <w:rPr>
          <w:i/>
          <w:iCs/>
          <w:sz w:val="24"/>
          <w:szCs w:val="24"/>
        </w:rPr>
        <w:t xml:space="preserve">YES </w:t>
      </w:r>
      <w:r w:rsidR="00670441" w:rsidRPr="00BE2EB6">
        <w:rPr>
          <w:sz w:val="24"/>
          <w:szCs w:val="24"/>
        </w:rPr>
        <w:t xml:space="preserve">or </w:t>
      </w:r>
      <w:r w:rsidR="00670441" w:rsidRPr="00BE2EB6">
        <w:rPr>
          <w:i/>
          <w:iCs/>
          <w:sz w:val="24"/>
          <w:szCs w:val="24"/>
        </w:rPr>
        <w:t xml:space="preserve">NO </w:t>
      </w:r>
      <w:r w:rsidR="00670441" w:rsidRPr="00BE2EB6">
        <w:rPr>
          <w:sz w:val="24"/>
          <w:szCs w:val="24"/>
        </w:rPr>
        <w:t xml:space="preserve">accordingly.       </w:t>
      </w:r>
      <w:r w:rsidR="00670441" w:rsidRPr="00BE2EB6">
        <w:rPr>
          <w:sz w:val="24"/>
          <w:szCs w:val="24"/>
        </w:rPr>
        <w:sym w:font="Symbol" w:char="F05E"/>
      </w:r>
      <w:r w:rsidR="00670441" w:rsidRPr="00BE2EB6">
        <w:rPr>
          <w:sz w:val="24"/>
          <w:szCs w:val="24"/>
        </w:rPr>
        <w:t xml:space="preserve">  </w:t>
      </w:r>
      <w:r w:rsidR="00670441" w:rsidRPr="00BE2EB6">
        <w:rPr>
          <w:sz w:val="24"/>
          <w:szCs w:val="24"/>
        </w:rPr>
        <w:sym w:font="Symbol" w:char="F0AD"/>
      </w:r>
      <w:r w:rsidR="00670441" w:rsidRPr="00BE2EB6">
        <w:rPr>
          <w:sz w:val="24"/>
          <w:szCs w:val="24"/>
        </w:rPr>
        <w:t xml:space="preserve">       </w:t>
      </w:r>
      <w:r w:rsidR="00670441" w:rsidRPr="00BE2EB6">
        <w:rPr>
          <w:sz w:val="24"/>
          <w:szCs w:val="24"/>
        </w:rPr>
        <w:sym w:font="Symbol" w:char="F03E"/>
      </w:r>
      <w:r w:rsidR="00670441" w:rsidRPr="00BE2EB6">
        <w:rPr>
          <w:sz w:val="24"/>
          <w:szCs w:val="24"/>
        </w:rPr>
        <w:t xml:space="preserve">  </w:t>
      </w:r>
      <w:r w:rsidR="00670441" w:rsidRPr="00BE2EB6">
        <w:rPr>
          <w:sz w:val="24"/>
          <w:szCs w:val="24"/>
        </w:rPr>
        <w:sym w:font="Symbol" w:char="F0AB"/>
      </w:r>
      <w:r w:rsidR="00670441" w:rsidRPr="00BE2EB6">
        <w:rPr>
          <w:sz w:val="24"/>
          <w:szCs w:val="24"/>
        </w:rPr>
        <w:t xml:space="preserve">  </w:t>
      </w:r>
      <w:r w:rsidR="00670441" w:rsidRPr="00BE2EB6">
        <w:rPr>
          <w:sz w:val="24"/>
          <w:szCs w:val="24"/>
        </w:rPr>
        <w:sym w:font="Symbol" w:char="F050"/>
      </w:r>
      <w:r w:rsidR="00670441" w:rsidRPr="00BE2EB6">
        <w:rPr>
          <w:sz w:val="24"/>
          <w:szCs w:val="24"/>
        </w:rPr>
        <w:t xml:space="preserve">  </w:t>
      </w:r>
      <w:r w:rsidR="00670441" w:rsidRPr="00BE2EB6">
        <w:rPr>
          <w:sz w:val="24"/>
          <w:szCs w:val="24"/>
        </w:rPr>
        <w:sym w:font="Symbol" w:char="F0C7"/>
      </w:r>
      <w:r w:rsidR="00670441" w:rsidRPr="00BE2EB6">
        <w:rPr>
          <w:sz w:val="24"/>
          <w:szCs w:val="24"/>
        </w:rPr>
        <w:t xml:space="preserve">  </w:t>
      </w:r>
      <w:r w:rsidR="00670441" w:rsidRPr="00BE2EB6">
        <w:rPr>
          <w:sz w:val="24"/>
          <w:szCs w:val="24"/>
        </w:rPr>
        <w:sym w:font="Symbol" w:char="F05E"/>
      </w:r>
      <w:r w:rsidR="00670441" w:rsidRPr="00BE2EB6">
        <w:rPr>
          <w:sz w:val="24"/>
          <w:szCs w:val="24"/>
        </w:rPr>
        <w:t xml:space="preserve"> </w:t>
      </w:r>
      <w:r w:rsidR="00670441" w:rsidRPr="00BE2EB6">
        <w:rPr>
          <w:sz w:val="24"/>
          <w:szCs w:val="24"/>
        </w:rPr>
        <w:sym w:font="Symbol" w:char="F0C6"/>
      </w:r>
      <w:r w:rsidR="00670441" w:rsidRPr="00BE2EB6">
        <w:rPr>
          <w:sz w:val="24"/>
          <w:szCs w:val="24"/>
        </w:rPr>
        <w:t xml:space="preserve">  </w:t>
      </w:r>
      <w:r w:rsidR="00670441" w:rsidRPr="00BE2EB6">
        <w:rPr>
          <w:sz w:val="24"/>
          <w:szCs w:val="24"/>
        </w:rPr>
        <w:sym w:font="Symbol" w:char="F05C"/>
      </w:r>
      <w:r w:rsidR="00670441" w:rsidRPr="00BE2EB6">
        <w:rPr>
          <w:sz w:val="24"/>
          <w:szCs w:val="24"/>
        </w:rPr>
        <w:t xml:space="preserve">  </w:t>
      </w:r>
      <w:r w:rsidR="00670441" w:rsidRPr="00BE2EB6">
        <w:rPr>
          <w:sz w:val="24"/>
          <w:szCs w:val="24"/>
        </w:rPr>
        <w:sym w:font="Symbol" w:char="F0AF"/>
      </w:r>
      <w:r w:rsidR="00670441" w:rsidRPr="00BE2EB6">
        <w:rPr>
          <w:sz w:val="24"/>
          <w:szCs w:val="24"/>
        </w:rPr>
        <w:t xml:space="preserve">   </w:t>
      </w:r>
      <w:r w:rsidR="00670441" w:rsidRPr="00BE2EB6">
        <w:rPr>
          <w:sz w:val="22"/>
          <w:szCs w:val="24"/>
        </w:rPr>
        <w:t>YES</w:t>
      </w:r>
      <w:r w:rsidR="00670441" w:rsidRPr="00BE2EB6">
        <w:rPr>
          <w:sz w:val="24"/>
          <w:szCs w:val="24"/>
        </w:rPr>
        <w:t xml:space="preserve">    </w:t>
      </w:r>
      <w:r w:rsidR="00670441" w:rsidRPr="00BE2EB6">
        <w:rPr>
          <w:sz w:val="22"/>
          <w:szCs w:val="24"/>
        </w:rPr>
        <w:t>N</w:t>
      </w:r>
      <w:r w:rsidR="00670441">
        <w:rPr>
          <w:sz w:val="22"/>
          <w:szCs w:val="24"/>
        </w:rPr>
        <w:t>O</w:t>
      </w:r>
    </w:p>
    <w:p w:rsidR="00670441" w:rsidRPr="00BE2EB6" w:rsidRDefault="00670441" w:rsidP="00670441">
      <w:pPr>
        <w:pStyle w:val="Heading9"/>
      </w:pPr>
      <w:r>
        <w:t>Addition</w:t>
      </w:r>
      <w:r w:rsidRPr="00BE2EB6">
        <w:t>al Processing Speed Subtest</w:t>
      </w:r>
    </w:p>
    <w:p w:rsidR="00670441" w:rsidRPr="00BE2EB6" w:rsidRDefault="00670441" w:rsidP="00670441">
      <w:pPr>
        <w:spacing w:after="120"/>
        <w:ind w:left="360" w:hanging="360"/>
        <w:rPr>
          <w:iCs/>
          <w:sz w:val="24"/>
          <w:szCs w:val="24"/>
        </w:rPr>
      </w:pPr>
      <w:r w:rsidRPr="00BE2EB6">
        <w:rPr>
          <w:i/>
          <w:iCs/>
          <w:sz w:val="24"/>
          <w:szCs w:val="24"/>
        </w:rPr>
        <w:t>Cancellation</w:t>
      </w:r>
      <w:r w:rsidRPr="00BE2EB6">
        <w:rPr>
          <w:b/>
          <w:bCs/>
          <w:i/>
          <w:iCs/>
          <w:sz w:val="24"/>
          <w:szCs w:val="24"/>
        </w:rPr>
        <w:t xml:space="preserve">: </w:t>
      </w:r>
      <w:r w:rsidRPr="00BE2EB6">
        <w:rPr>
          <w:sz w:val="24"/>
          <w:szCs w:val="24"/>
        </w:rPr>
        <w:t xml:space="preserve">speed of marking all the animals among pictures of many things. </w:t>
      </w:r>
      <w:r w:rsidRPr="00BE2EB6">
        <w:rPr>
          <w:iCs/>
          <w:sz w:val="24"/>
          <w:szCs w:val="24"/>
        </w:rPr>
        <w:t>(Separate scores are also provided for the Random and Structured tasks.)</w:t>
      </w:r>
    </w:p>
    <w:p w:rsidR="00670441" w:rsidRPr="00BE2EB6" w:rsidRDefault="00670441" w:rsidP="00670441">
      <w:pPr>
        <w:spacing w:after="120"/>
        <w:rPr>
          <w:sz w:val="24"/>
          <w:szCs w:val="24"/>
        </w:rPr>
      </w:pPr>
      <w:r w:rsidRPr="00BE2EB6">
        <w:rPr>
          <w:sz w:val="24"/>
          <w:szCs w:val="24"/>
        </w:rPr>
        <w:t xml:space="preserve">The </w:t>
      </w:r>
      <w:r w:rsidRPr="00BE2EB6">
        <w:rPr>
          <w:b/>
          <w:sz w:val="24"/>
          <w:szCs w:val="24"/>
        </w:rPr>
        <w:t xml:space="preserve">Full Scale IQ </w:t>
      </w:r>
      <w:r w:rsidRPr="00BE2EB6">
        <w:rPr>
          <w:sz w:val="24"/>
          <w:szCs w:val="24"/>
        </w:rPr>
        <w:t>score is derived from the sum</w:t>
      </w:r>
      <w:r>
        <w:rPr>
          <w:sz w:val="24"/>
          <w:szCs w:val="24"/>
        </w:rPr>
        <w:t xml:space="preserve"> of the scaled scores on the seven subtests marked with (FS) above with one substitution of a subtest in the same category permitted </w:t>
      </w:r>
      <w:r w:rsidRPr="00BE2EB6">
        <w:rPr>
          <w:sz w:val="24"/>
          <w:szCs w:val="24"/>
        </w:rPr>
        <w:t>if absolutely necessary</w:t>
      </w:r>
      <w:r>
        <w:rPr>
          <w:sz w:val="24"/>
          <w:szCs w:val="24"/>
        </w:rPr>
        <w:t>.</w:t>
      </w:r>
      <w:r w:rsidRPr="00BE2EB6">
        <w:rPr>
          <w:sz w:val="24"/>
          <w:szCs w:val="24"/>
        </w:rPr>
        <w:t xml:space="preserve"> The Full Scale IQ summarizes overall performance on the </w:t>
      </w:r>
      <w:r>
        <w:rPr>
          <w:sz w:val="24"/>
          <w:szCs w:val="24"/>
        </w:rPr>
        <w:t>abilities measured by the WISC-</w:t>
      </w:r>
      <w:r w:rsidRPr="00BE2EB6">
        <w:rPr>
          <w:sz w:val="24"/>
          <w:szCs w:val="24"/>
        </w:rPr>
        <w:t>V, but its usefulness diminishes as variability increases among the component scores.  Also, it obviously does not reflect abil</w:t>
      </w:r>
      <w:r>
        <w:rPr>
          <w:sz w:val="24"/>
          <w:szCs w:val="24"/>
        </w:rPr>
        <w:t>ities not measured by the WISC-</w:t>
      </w:r>
      <w:r w:rsidRPr="00BE2EB6">
        <w:rPr>
          <w:sz w:val="24"/>
          <w:szCs w:val="24"/>
        </w:rPr>
        <w:t>V.</w:t>
      </w:r>
    </w:p>
    <w:p w:rsidR="00670441" w:rsidRPr="00BE2EB6" w:rsidRDefault="00670441" w:rsidP="00670441">
      <w:pPr>
        <w:spacing w:after="120"/>
        <w:rPr>
          <w:sz w:val="24"/>
          <w:szCs w:val="24"/>
        </w:rPr>
      </w:pPr>
      <w:r w:rsidRPr="00BE2EB6">
        <w:rPr>
          <w:sz w:val="24"/>
          <w:szCs w:val="24"/>
        </w:rPr>
        <w:t xml:space="preserve">The </w:t>
      </w:r>
      <w:r w:rsidRPr="00BE2EB6">
        <w:rPr>
          <w:b/>
          <w:sz w:val="24"/>
          <w:szCs w:val="24"/>
        </w:rPr>
        <w:t>General Ability Index</w:t>
      </w:r>
      <w:r w:rsidRPr="00BE2EB6">
        <w:rPr>
          <w:sz w:val="24"/>
          <w:szCs w:val="24"/>
        </w:rPr>
        <w:t xml:space="preserve"> (GAI) is derived from the sum of scaled scores on </w:t>
      </w:r>
      <w:r>
        <w:rPr>
          <w:sz w:val="24"/>
          <w:szCs w:val="24"/>
        </w:rPr>
        <w:t>Block Design, Similarities, Matrix Reasoning, Vocabulary, and Figure Weights</w:t>
      </w:r>
      <w:r w:rsidRPr="00BE2EB6">
        <w:rPr>
          <w:sz w:val="24"/>
          <w:szCs w:val="24"/>
        </w:rPr>
        <w:t xml:space="preserve">.  It measures higher-level verbal and nonverbal thinking abilities without the Working Memory and Processing Speed subtests.  </w:t>
      </w:r>
    </w:p>
    <w:p w:rsidR="00670441" w:rsidRDefault="00670441" w:rsidP="00670441">
      <w:pPr>
        <w:spacing w:after="120"/>
        <w:rPr>
          <w:sz w:val="24"/>
          <w:szCs w:val="24"/>
        </w:rPr>
      </w:pPr>
      <w:r w:rsidRPr="00BE2EB6">
        <w:rPr>
          <w:sz w:val="24"/>
          <w:szCs w:val="24"/>
        </w:rPr>
        <w:t xml:space="preserve">The </w:t>
      </w:r>
      <w:r w:rsidRPr="00BE2EB6">
        <w:rPr>
          <w:b/>
          <w:sz w:val="24"/>
          <w:szCs w:val="24"/>
        </w:rPr>
        <w:t>Cognitive Proficiency Index</w:t>
      </w:r>
      <w:r w:rsidRPr="00BE2EB6">
        <w:rPr>
          <w:sz w:val="24"/>
          <w:szCs w:val="24"/>
        </w:rPr>
        <w:t xml:space="preserve"> (CPI) is derived from the sum of scaled scores on the four Working Memory and Processing Speed subtests.  It measures more automatic, less intell</w:t>
      </w:r>
      <w:r>
        <w:rPr>
          <w:sz w:val="24"/>
          <w:szCs w:val="24"/>
        </w:rPr>
        <w:t xml:space="preserve">ectual "processing" abilities. </w:t>
      </w:r>
    </w:p>
    <w:p w:rsidR="00670441" w:rsidRDefault="00670441" w:rsidP="00670441">
      <w:pPr>
        <w:spacing w:after="120"/>
        <w:rPr>
          <w:sz w:val="24"/>
          <w:szCs w:val="24"/>
        </w:rPr>
      </w:pPr>
      <w:r>
        <w:rPr>
          <w:sz w:val="24"/>
          <w:szCs w:val="24"/>
        </w:rPr>
        <w:t xml:space="preserve">The </w:t>
      </w:r>
      <w:r>
        <w:rPr>
          <w:b/>
          <w:sz w:val="24"/>
          <w:szCs w:val="24"/>
        </w:rPr>
        <w:t xml:space="preserve">Quantitative Reasoning Index </w:t>
      </w:r>
      <w:r>
        <w:rPr>
          <w:sz w:val="24"/>
          <w:szCs w:val="24"/>
        </w:rPr>
        <w:t>(QRI) is derived from scores on Figure Weights and Arithmetic.</w:t>
      </w:r>
    </w:p>
    <w:p w:rsidR="00670441" w:rsidRDefault="00670441" w:rsidP="00670441">
      <w:pPr>
        <w:spacing w:after="120"/>
        <w:rPr>
          <w:sz w:val="24"/>
          <w:szCs w:val="24"/>
        </w:rPr>
      </w:pPr>
      <w:r>
        <w:rPr>
          <w:sz w:val="24"/>
          <w:szCs w:val="24"/>
        </w:rPr>
        <w:t xml:space="preserve">The </w:t>
      </w:r>
      <w:r w:rsidRPr="00720051">
        <w:rPr>
          <w:b/>
          <w:sz w:val="24"/>
          <w:szCs w:val="24"/>
        </w:rPr>
        <w:t>Auditory Working Memory Index</w:t>
      </w:r>
      <w:r>
        <w:rPr>
          <w:sz w:val="24"/>
          <w:szCs w:val="24"/>
        </w:rPr>
        <w:t xml:space="preserve"> (AWMI) is derived from Digit Span and Letter-Number Sequencing.</w:t>
      </w:r>
    </w:p>
    <w:p w:rsidR="00670441" w:rsidRDefault="00670441" w:rsidP="00670441">
      <w:pPr>
        <w:spacing w:after="120"/>
        <w:rPr>
          <w:sz w:val="24"/>
          <w:szCs w:val="24"/>
        </w:rPr>
      </w:pPr>
      <w:r w:rsidRPr="00720051">
        <w:rPr>
          <w:b/>
          <w:sz w:val="24"/>
          <w:szCs w:val="24"/>
        </w:rPr>
        <w:t>The Nonverbal Index</w:t>
      </w:r>
      <w:r>
        <w:rPr>
          <w:b/>
          <w:sz w:val="24"/>
          <w:szCs w:val="24"/>
        </w:rPr>
        <w:t xml:space="preserve"> </w:t>
      </w:r>
      <w:r>
        <w:rPr>
          <w:sz w:val="24"/>
          <w:szCs w:val="24"/>
        </w:rPr>
        <w:t>(NVI) includes Block Design, Matrix Reasoning, Coding, Figure Weights, Visual Puzzles, and Picture Span.</w:t>
      </w:r>
    </w:p>
    <w:p w:rsidR="00670441" w:rsidRDefault="00670441" w:rsidP="00670441">
      <w:pPr>
        <w:spacing w:after="120"/>
        <w:rPr>
          <w:b/>
          <w:sz w:val="24"/>
          <w:szCs w:val="24"/>
        </w:rPr>
      </w:pPr>
      <w:r w:rsidRPr="00720051">
        <w:rPr>
          <w:b/>
          <w:sz w:val="24"/>
          <w:szCs w:val="24"/>
        </w:rPr>
        <w:t>Complementary Subtests</w:t>
      </w:r>
    </w:p>
    <w:p w:rsidR="00670441" w:rsidRDefault="00670441" w:rsidP="00670441">
      <w:pPr>
        <w:rPr>
          <w:sz w:val="24"/>
          <w:szCs w:val="24"/>
        </w:rPr>
      </w:pPr>
      <w:r w:rsidRPr="00720051">
        <w:rPr>
          <w:i/>
          <w:sz w:val="24"/>
          <w:szCs w:val="24"/>
        </w:rPr>
        <w:t>Naming</w:t>
      </w:r>
      <w:r>
        <w:rPr>
          <w:i/>
          <w:sz w:val="24"/>
          <w:szCs w:val="24"/>
        </w:rPr>
        <w:t xml:space="preserve"> Speed Literacy </w:t>
      </w:r>
      <w:r>
        <w:rPr>
          <w:sz w:val="24"/>
          <w:szCs w:val="24"/>
        </w:rPr>
        <w:t>measures the speed of naming colored objects (e.g., "green horse" or "big green horse") and, for older examinees, reading random letters aloud.</w:t>
      </w:r>
    </w:p>
    <w:p w:rsidR="00E209E2" w:rsidRDefault="00670441" w:rsidP="009D563C">
      <w:pPr>
        <w:rPr>
          <w:sz w:val="24"/>
          <w:szCs w:val="24"/>
        </w:rPr>
      </w:pPr>
      <w:r w:rsidRPr="00720051">
        <w:rPr>
          <w:i/>
          <w:sz w:val="24"/>
          <w:szCs w:val="24"/>
        </w:rPr>
        <w:t>Naming</w:t>
      </w:r>
      <w:r>
        <w:rPr>
          <w:i/>
          <w:sz w:val="24"/>
          <w:szCs w:val="24"/>
        </w:rPr>
        <w:t xml:space="preserve"> Speed Quantity </w:t>
      </w:r>
      <w:r>
        <w:rPr>
          <w:sz w:val="24"/>
          <w:szCs w:val="24"/>
        </w:rPr>
        <w:t>measures the speed of saying how many little objects are shown in each frame.</w:t>
      </w:r>
    </w:p>
    <w:p w:rsidR="00E209E2" w:rsidRDefault="00E209E2" w:rsidP="00670441">
      <w:pPr>
        <w:spacing w:after="120"/>
        <w:rPr>
          <w:sz w:val="24"/>
          <w:szCs w:val="24"/>
        </w:rPr>
      </w:pPr>
      <w:r w:rsidRPr="00E209E2">
        <w:rPr>
          <w:b/>
          <w:sz w:val="24"/>
          <w:szCs w:val="24"/>
        </w:rPr>
        <w:t>The Naming Speed Index</w:t>
      </w:r>
      <w:r>
        <w:rPr>
          <w:sz w:val="24"/>
          <w:szCs w:val="24"/>
        </w:rPr>
        <w:t xml:space="preserve"> </w:t>
      </w:r>
      <w:r w:rsidRPr="00E209E2">
        <w:rPr>
          <w:b/>
          <w:sz w:val="24"/>
          <w:szCs w:val="24"/>
        </w:rPr>
        <w:t>(NSI)</w:t>
      </w:r>
      <w:r>
        <w:rPr>
          <w:sz w:val="24"/>
          <w:szCs w:val="24"/>
        </w:rPr>
        <w:t xml:space="preserve"> is derived from these subtests.</w:t>
      </w:r>
    </w:p>
    <w:p w:rsidR="00670441" w:rsidRDefault="00670441" w:rsidP="00670441">
      <w:pPr>
        <w:rPr>
          <w:sz w:val="24"/>
          <w:szCs w:val="24"/>
        </w:rPr>
      </w:pPr>
      <w:r>
        <w:rPr>
          <w:i/>
          <w:sz w:val="24"/>
          <w:szCs w:val="24"/>
        </w:rPr>
        <w:t xml:space="preserve">Immediate Symbol Translation </w:t>
      </w:r>
      <w:r>
        <w:rPr>
          <w:sz w:val="24"/>
          <w:szCs w:val="24"/>
        </w:rPr>
        <w:t>requires the examinee to learn and "read" rebus symbols for words.</w:t>
      </w:r>
    </w:p>
    <w:p w:rsidR="00670441" w:rsidRDefault="00670441" w:rsidP="00670441">
      <w:pPr>
        <w:rPr>
          <w:sz w:val="24"/>
          <w:szCs w:val="24"/>
        </w:rPr>
      </w:pPr>
      <w:r>
        <w:rPr>
          <w:i/>
          <w:sz w:val="24"/>
          <w:szCs w:val="24"/>
        </w:rPr>
        <w:t xml:space="preserve">Delayed Symbol Translation </w:t>
      </w:r>
      <w:r>
        <w:rPr>
          <w:sz w:val="24"/>
          <w:szCs w:val="24"/>
        </w:rPr>
        <w:t>is a retest after about a half hour.</w:t>
      </w:r>
    </w:p>
    <w:p w:rsidR="00670441" w:rsidRDefault="00670441" w:rsidP="009D563C">
      <w:pPr>
        <w:rPr>
          <w:sz w:val="24"/>
          <w:szCs w:val="24"/>
        </w:rPr>
      </w:pPr>
      <w:r>
        <w:rPr>
          <w:i/>
          <w:sz w:val="24"/>
          <w:szCs w:val="24"/>
        </w:rPr>
        <w:t xml:space="preserve">Recognition Symbol Translation </w:t>
      </w:r>
      <w:r>
        <w:rPr>
          <w:sz w:val="24"/>
          <w:szCs w:val="24"/>
        </w:rPr>
        <w:t>is a delayed retest of individual rebus symbols.</w:t>
      </w:r>
    </w:p>
    <w:p w:rsidR="009D563C" w:rsidRDefault="009D563C" w:rsidP="00670441">
      <w:pPr>
        <w:spacing w:after="240"/>
        <w:rPr>
          <w:sz w:val="24"/>
          <w:szCs w:val="24"/>
        </w:rPr>
      </w:pPr>
      <w:r w:rsidRPr="009D563C">
        <w:rPr>
          <w:b/>
          <w:sz w:val="24"/>
          <w:szCs w:val="24"/>
        </w:rPr>
        <w:t>The Symbol Translation Index (STI)</w:t>
      </w:r>
      <w:r>
        <w:rPr>
          <w:sz w:val="24"/>
          <w:szCs w:val="24"/>
        </w:rPr>
        <w:t xml:space="preserve"> is derived from these subtests.</w:t>
      </w:r>
    </w:p>
    <w:p w:rsidR="00670441" w:rsidRPr="009D563C" w:rsidRDefault="009D563C" w:rsidP="009D563C">
      <w:pPr>
        <w:spacing w:after="240"/>
        <w:rPr>
          <w:sz w:val="24"/>
          <w:szCs w:val="24"/>
        </w:rPr>
      </w:pPr>
      <w:r w:rsidRPr="009D563C">
        <w:rPr>
          <w:b/>
          <w:sz w:val="24"/>
          <w:szCs w:val="24"/>
        </w:rPr>
        <w:t>The S</w:t>
      </w:r>
      <w:r>
        <w:rPr>
          <w:b/>
          <w:sz w:val="24"/>
          <w:szCs w:val="24"/>
        </w:rPr>
        <w:t>torage and Retrieval</w:t>
      </w:r>
      <w:r w:rsidRPr="009D563C">
        <w:rPr>
          <w:b/>
          <w:sz w:val="24"/>
          <w:szCs w:val="24"/>
        </w:rPr>
        <w:t xml:space="preserve"> Index (S</w:t>
      </w:r>
      <w:r>
        <w:rPr>
          <w:b/>
          <w:sz w:val="24"/>
          <w:szCs w:val="24"/>
        </w:rPr>
        <w:t>R</w:t>
      </w:r>
      <w:r w:rsidRPr="009D563C">
        <w:rPr>
          <w:b/>
          <w:sz w:val="24"/>
          <w:szCs w:val="24"/>
        </w:rPr>
        <w:t>I)</w:t>
      </w:r>
      <w:r>
        <w:rPr>
          <w:sz w:val="24"/>
          <w:szCs w:val="24"/>
        </w:rPr>
        <w:t xml:space="preserve"> is derived from the NSI and STI scores.</w:t>
      </w:r>
    </w:p>
    <w:sectPr w:rsidR="00670441" w:rsidRPr="009D563C" w:rsidSect="00E4266A">
      <w:headerReference w:type="default" r:id="rId8"/>
      <w:pgSz w:w="12240" w:h="15840"/>
      <w:pgMar w:top="547" w:right="1008" w:bottom="734" w:left="1008"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7E" w:rsidRDefault="001A567E" w:rsidP="001829A3">
      <w:r>
        <w:separator/>
      </w:r>
    </w:p>
  </w:endnote>
  <w:endnote w:type="continuationSeparator" w:id="0">
    <w:p w:rsidR="001A567E" w:rsidRDefault="001A567E" w:rsidP="001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7E" w:rsidRDefault="001A567E" w:rsidP="001829A3">
      <w:r>
        <w:separator/>
      </w:r>
    </w:p>
  </w:footnote>
  <w:footnote w:type="continuationSeparator" w:id="0">
    <w:p w:rsidR="001A567E" w:rsidRDefault="001A567E" w:rsidP="001829A3">
      <w:r>
        <w:continuationSeparator/>
      </w:r>
    </w:p>
  </w:footnote>
  <w:footnote w:id="1">
    <w:p w:rsidR="004C2F85" w:rsidRDefault="004C2F85" w:rsidP="004F69E2">
      <w:pPr>
        <w:pStyle w:val="FootnoteText"/>
      </w:pPr>
      <w:r>
        <w:rPr>
          <w:rStyle w:val="FootnoteReference"/>
        </w:rPr>
        <w:footnoteRef/>
      </w:r>
      <w:r>
        <w:t xml:space="preserve">   These are scaled scores for subtests and standard scores for totals and factors.  Please see the explanation of test scores on </w:t>
      </w:r>
    </w:p>
    <w:p w:rsidR="004C2F85" w:rsidRDefault="004C2F85" w:rsidP="004F69E2">
      <w:pPr>
        <w:pStyle w:val="FootnoteText"/>
      </w:pPr>
      <w:proofErr w:type="gramStart"/>
      <w:r>
        <w:t>p</w:t>
      </w:r>
      <w:proofErr w:type="gramEnd"/>
      <w:r>
        <w:t xml:space="preserve">. </w:t>
      </w:r>
      <w:proofErr w:type="spellStart"/>
      <w:r>
        <w:t>i</w:t>
      </w:r>
      <w:proofErr w:type="spellEnd"/>
      <w:r>
        <w:t xml:space="preserve"> of the Appendix.  </w:t>
      </w:r>
    </w:p>
  </w:footnote>
  <w:footnote w:id="2">
    <w:p w:rsidR="004C2F85" w:rsidRDefault="004C2F85" w:rsidP="004F69E2">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3">
    <w:p w:rsidR="004C2F85" w:rsidRDefault="004C2F85" w:rsidP="004F69E2">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4">
    <w:p w:rsidR="004C2F85" w:rsidRDefault="004C2F85" w:rsidP="004F69E2">
      <w:pPr>
        <w:pStyle w:val="FootnoteText"/>
      </w:pPr>
      <w:r>
        <w:rPr>
          <w:rStyle w:val="FootnoteReference"/>
        </w:rPr>
        <w:footnoteRef/>
      </w:r>
      <w:r w:rsidR="00704F61">
        <w:t xml:space="preserve">  Qualitative descriptors</w:t>
      </w:r>
      <w:r>
        <w:t xml:space="preserve"> are arbitrary</w:t>
      </w:r>
      <w:r w:rsidR="00704F61">
        <w:t xml:space="preserve">, are not evidence-based, </w:t>
      </w:r>
      <w:r>
        <w:t xml:space="preserve">and can make a difference of a single point appear meaningful. </w:t>
      </w:r>
      <w:r w:rsidR="00704F61">
        <w:t>The descriptors used here are taken from xx.</w:t>
      </w:r>
    </w:p>
  </w:footnote>
  <w:footnote w:id="5">
    <w:p w:rsidR="004C2F85" w:rsidRDefault="004C2F85" w:rsidP="004F69E2">
      <w:pPr>
        <w:pStyle w:val="FootnoteText"/>
      </w:pPr>
      <w:r>
        <w:rPr>
          <w:rStyle w:val="FootnoteReference"/>
        </w:rPr>
        <w:t>*</w:t>
      </w:r>
      <w:r>
        <w:t xml:space="preserve">   Time limits.  </w:t>
      </w:r>
    </w:p>
  </w:footnote>
  <w:footnote w:id="6">
    <w:p w:rsidR="004C2F85" w:rsidRDefault="004C2F85" w:rsidP="004F69E2">
      <w:pPr>
        <w:pStyle w:val="FootnoteText"/>
      </w:pPr>
      <w:r>
        <w:rPr>
          <w:rStyle w:val="FootnoteReference"/>
        </w:rPr>
        <w:t>**</w:t>
      </w:r>
      <w:r>
        <w:t xml:space="preserve">  </w:t>
      </w:r>
      <w:proofErr w:type="gramStart"/>
      <w:r>
        <w:t>Time limits and bonus points for speed.</w:t>
      </w:r>
      <w:proofErr w:type="gramEnd"/>
    </w:p>
  </w:footnote>
  <w:footnote w:id="7">
    <w:p w:rsidR="004C2F85" w:rsidRDefault="004C2F85" w:rsidP="00254581">
      <w:pPr>
        <w:pStyle w:val="FootnoteText"/>
      </w:pPr>
      <w:r>
        <w:rPr>
          <w:rStyle w:val="FootnoteReference"/>
        </w:rPr>
        <w:footnoteRef/>
      </w:r>
      <w:r>
        <w:t xml:space="preserve">   These are scaled scores for subtests and standard scores for composites and complimentary subtests (Naming Speed and Symbol Translation).  Please see the explanation of test scores on p. </w:t>
      </w:r>
      <w:proofErr w:type="spellStart"/>
      <w:r>
        <w:t>i</w:t>
      </w:r>
      <w:proofErr w:type="spellEnd"/>
      <w:r>
        <w:t xml:space="preserve"> of the Appendix.  </w:t>
      </w:r>
    </w:p>
  </w:footnote>
  <w:footnote w:id="8">
    <w:p w:rsidR="004C2F85" w:rsidRDefault="004C2F85" w:rsidP="00254581">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w:t>
      </w:r>
      <w:r w:rsidR="00670441">
        <w:t>uch scores are likely to vary 95</w:t>
      </w:r>
      <w:r>
        <w:t>% of the time just by pure chance.</w:t>
      </w:r>
    </w:p>
  </w:footnote>
  <w:footnote w:id="9">
    <w:p w:rsidR="004C2F85" w:rsidRDefault="004C2F85" w:rsidP="00254581">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10">
    <w:p w:rsidR="004C2F85" w:rsidRDefault="004C2F85" w:rsidP="00254581">
      <w:pPr>
        <w:pStyle w:val="FootnoteText"/>
      </w:pPr>
      <w:r>
        <w:rPr>
          <w:rStyle w:val="FootnoteReference"/>
        </w:rPr>
        <w:footnoteRef/>
      </w:r>
      <w:r>
        <w:t xml:space="preserve"> </w:t>
      </w:r>
      <w:r w:rsidR="00670441">
        <w:rPr>
          <w:rStyle w:val="FootnoteReference"/>
        </w:rPr>
        <w:footnoteRef/>
      </w:r>
      <w:r w:rsidR="00670441">
        <w:t xml:space="preserve">  Qualitative descriptors are arbitrary, are not evidence-based, and can make a difference of a single point appear meaningful. The descriptors used here are taken from xx.</w:t>
      </w:r>
    </w:p>
  </w:footnote>
  <w:footnote w:id="11">
    <w:p w:rsidR="004C2F85" w:rsidRDefault="004C2F85" w:rsidP="00254581">
      <w:pPr>
        <w:pStyle w:val="FootnoteText"/>
      </w:pPr>
      <w:r>
        <w:rPr>
          <w:rStyle w:val="FootnoteReference"/>
        </w:rPr>
        <w:t>*</w:t>
      </w:r>
      <w:r>
        <w:t xml:space="preserve">   Time limits.  </w:t>
      </w:r>
    </w:p>
  </w:footnote>
  <w:footnote w:id="12">
    <w:p w:rsidR="004C2F85" w:rsidRDefault="004C2F85" w:rsidP="00254581">
      <w:pPr>
        <w:pStyle w:val="FootnoteText"/>
      </w:pPr>
      <w:r>
        <w:rPr>
          <w:rStyle w:val="FootnoteReference"/>
        </w:rPr>
        <w:t>**</w:t>
      </w:r>
      <w:r>
        <w:t xml:space="preserve">  </w:t>
      </w:r>
      <w:proofErr w:type="gramStart"/>
      <w:r>
        <w:t>Time limits and bonus points for speed.</w:t>
      </w:r>
      <w:proofErr w:type="gramEnd"/>
    </w:p>
  </w:footnote>
  <w:footnote w:id="13">
    <w:p w:rsidR="005624DC" w:rsidRDefault="005624DC"/>
    <w:p w:rsidR="004C2F85" w:rsidRDefault="004C2F85" w:rsidP="0025458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BF" w:rsidRDefault="00900CBF">
    <w:pPr>
      <w:pStyle w:val="Header"/>
      <w:rPr>
        <w:noProof/>
      </w:rPr>
    </w:pPr>
    <w:proofErr w:type="spellStart"/>
    <w:r>
      <w:t>Namexx</w:t>
    </w:r>
    <w:proofErr w:type="spellEnd"/>
    <w:r>
      <w:t xml:space="preserve"> </w:t>
    </w:r>
    <w:proofErr w:type="spellStart"/>
    <w:r>
      <w:t>Lastxx</w:t>
    </w:r>
    <w:proofErr w:type="spellEnd"/>
    <w:r>
      <w:t xml:space="preserve"> Evaluation Report xx/xx/xx</w:t>
    </w:r>
    <w:r>
      <w:tab/>
    </w:r>
    <w:r>
      <w:tab/>
    </w:r>
    <w:proofErr w:type="spellStart"/>
    <w:r>
      <w:t>p.</w:t>
    </w:r>
    <w:r w:rsidR="00E50EF6">
      <w:fldChar w:fldCharType="begin"/>
    </w:r>
    <w:r>
      <w:instrText xml:space="preserve"> PAGE   \* MERGEFORMAT </w:instrText>
    </w:r>
    <w:r w:rsidR="00E50EF6">
      <w:fldChar w:fldCharType="separate"/>
    </w:r>
    <w:r w:rsidR="005624DC">
      <w:rPr>
        <w:noProof/>
      </w:rPr>
      <w:t>i</w:t>
    </w:r>
    <w:proofErr w:type="spellEnd"/>
    <w:r w:rsidR="00E50EF6">
      <w:rPr>
        <w:noProof/>
      </w:rPr>
      <w:fldChar w:fldCharType="end"/>
    </w:r>
  </w:p>
  <w:p w:rsidR="00900CBF" w:rsidRDefault="00900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B014A9"/>
    <w:multiLevelType w:val="hybridMultilevel"/>
    <w:tmpl w:val="AFB0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052C"/>
    <w:multiLevelType w:val="multilevel"/>
    <w:tmpl w:val="212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91A"/>
    <w:multiLevelType w:val="multilevel"/>
    <w:tmpl w:val="8DC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C23"/>
    <w:multiLevelType w:val="multilevel"/>
    <w:tmpl w:val="E1C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98F"/>
    <w:multiLevelType w:val="multilevel"/>
    <w:tmpl w:val="B3C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D5314"/>
    <w:multiLevelType w:val="multilevel"/>
    <w:tmpl w:val="EE4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650DC"/>
    <w:multiLevelType w:val="multilevel"/>
    <w:tmpl w:val="83A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C6DD9"/>
    <w:multiLevelType w:val="multilevel"/>
    <w:tmpl w:val="B40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319C4"/>
    <w:multiLevelType w:val="multilevel"/>
    <w:tmpl w:val="2E0CE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6300CC"/>
    <w:multiLevelType w:val="multilevel"/>
    <w:tmpl w:val="85A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11053"/>
    <w:multiLevelType w:val="multilevel"/>
    <w:tmpl w:val="D45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B6815"/>
    <w:multiLevelType w:val="multilevel"/>
    <w:tmpl w:val="81C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D006B"/>
    <w:multiLevelType w:val="multilevel"/>
    <w:tmpl w:val="760C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12A48"/>
    <w:multiLevelType w:val="multilevel"/>
    <w:tmpl w:val="9E5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A19A3"/>
    <w:multiLevelType w:val="hybridMultilevel"/>
    <w:tmpl w:val="6210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E0F25"/>
    <w:multiLevelType w:val="multilevel"/>
    <w:tmpl w:val="3C4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77E48"/>
    <w:multiLevelType w:val="multilevel"/>
    <w:tmpl w:val="E2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036D"/>
    <w:multiLevelType w:val="multilevel"/>
    <w:tmpl w:val="459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E0C19"/>
    <w:multiLevelType w:val="multilevel"/>
    <w:tmpl w:val="810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A19FD"/>
    <w:multiLevelType w:val="multilevel"/>
    <w:tmpl w:val="55C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3020D"/>
    <w:multiLevelType w:val="multilevel"/>
    <w:tmpl w:val="A2C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E02A9"/>
    <w:multiLevelType w:val="multilevel"/>
    <w:tmpl w:val="89D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64B30"/>
    <w:multiLevelType w:val="multilevel"/>
    <w:tmpl w:val="68EA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A1D0E"/>
    <w:multiLevelType w:val="multilevel"/>
    <w:tmpl w:val="8C8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26508"/>
    <w:multiLevelType w:val="hybridMultilevel"/>
    <w:tmpl w:val="71F8C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182060"/>
    <w:multiLevelType w:val="multilevel"/>
    <w:tmpl w:val="825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238C4"/>
    <w:multiLevelType w:val="hybridMultilevel"/>
    <w:tmpl w:val="F866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5344B"/>
    <w:multiLevelType w:val="multilevel"/>
    <w:tmpl w:val="DDE6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77F84"/>
    <w:multiLevelType w:val="multilevel"/>
    <w:tmpl w:val="760E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46314"/>
    <w:multiLevelType w:val="multilevel"/>
    <w:tmpl w:val="A4B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97470"/>
    <w:multiLevelType w:val="multilevel"/>
    <w:tmpl w:val="62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9A6CE3"/>
    <w:multiLevelType w:val="multilevel"/>
    <w:tmpl w:val="438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61289"/>
    <w:multiLevelType w:val="multilevel"/>
    <w:tmpl w:val="A9B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210F6"/>
    <w:multiLevelType w:val="multilevel"/>
    <w:tmpl w:val="BE3E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A3E89"/>
    <w:multiLevelType w:val="multilevel"/>
    <w:tmpl w:val="837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20BD8"/>
    <w:multiLevelType w:val="multilevel"/>
    <w:tmpl w:val="28F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32410"/>
    <w:multiLevelType w:val="hybridMultilevel"/>
    <w:tmpl w:val="726C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BD0075"/>
    <w:multiLevelType w:val="multilevel"/>
    <w:tmpl w:val="84D2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02EE1"/>
    <w:multiLevelType w:val="multilevel"/>
    <w:tmpl w:val="3C7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C2B61"/>
    <w:multiLevelType w:val="multilevel"/>
    <w:tmpl w:val="B5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74A72"/>
    <w:multiLevelType w:val="multilevel"/>
    <w:tmpl w:val="6EE23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D38415B"/>
    <w:multiLevelType w:val="multilevel"/>
    <w:tmpl w:val="FB5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D70E1"/>
    <w:multiLevelType w:val="multilevel"/>
    <w:tmpl w:val="8E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316EC"/>
    <w:multiLevelType w:val="multilevel"/>
    <w:tmpl w:val="36FE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FD08F6"/>
    <w:multiLevelType w:val="multilevel"/>
    <w:tmpl w:val="F050D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6172B55"/>
    <w:multiLevelType w:val="multilevel"/>
    <w:tmpl w:val="37D41F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85C2E"/>
    <w:multiLevelType w:val="hybridMultilevel"/>
    <w:tmpl w:val="23FC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B6416B"/>
    <w:multiLevelType w:val="multilevel"/>
    <w:tmpl w:val="D9D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243EC"/>
    <w:multiLevelType w:val="hybridMultilevel"/>
    <w:tmpl w:val="D54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4"/>
  </w:num>
  <w:num w:numId="4">
    <w:abstractNumId w:val="32"/>
  </w:num>
  <w:num w:numId="5">
    <w:abstractNumId w:val="40"/>
  </w:num>
  <w:num w:numId="6">
    <w:abstractNumId w:val="11"/>
  </w:num>
  <w:num w:numId="7">
    <w:abstractNumId w:val="34"/>
  </w:num>
  <w:num w:numId="8">
    <w:abstractNumId w:val="17"/>
  </w:num>
  <w:num w:numId="9">
    <w:abstractNumId w:val="22"/>
  </w:num>
  <w:num w:numId="10">
    <w:abstractNumId w:val="23"/>
  </w:num>
  <w:num w:numId="11">
    <w:abstractNumId w:val="19"/>
  </w:num>
  <w:num w:numId="12">
    <w:abstractNumId w:val="5"/>
  </w:num>
  <w:num w:numId="13">
    <w:abstractNumId w:val="46"/>
  </w:num>
  <w:num w:numId="14">
    <w:abstractNumId w:val="36"/>
  </w:num>
  <w:num w:numId="15">
    <w:abstractNumId w:val="0"/>
  </w:num>
  <w:num w:numId="16">
    <w:abstractNumId w:val="25"/>
  </w:num>
  <w:num w:numId="17">
    <w:abstractNumId w:val="47"/>
  </w:num>
  <w:num w:numId="18">
    <w:abstractNumId w:val="12"/>
  </w:num>
  <w:num w:numId="19">
    <w:abstractNumId w:val="2"/>
  </w:num>
  <w:num w:numId="20">
    <w:abstractNumId w:val="24"/>
  </w:num>
  <w:num w:numId="21">
    <w:abstractNumId w:val="39"/>
  </w:num>
  <w:num w:numId="22">
    <w:abstractNumId w:val="15"/>
  </w:num>
  <w:num w:numId="23">
    <w:abstractNumId w:val="4"/>
  </w:num>
  <w:num w:numId="24">
    <w:abstractNumId w:val="16"/>
  </w:num>
  <w:num w:numId="25">
    <w:abstractNumId w:val="20"/>
  </w:num>
  <w:num w:numId="26">
    <w:abstractNumId w:val="8"/>
  </w:num>
  <w:num w:numId="27">
    <w:abstractNumId w:val="10"/>
  </w:num>
  <w:num w:numId="28">
    <w:abstractNumId w:val="41"/>
  </w:num>
  <w:num w:numId="29">
    <w:abstractNumId w:val="45"/>
  </w:num>
  <w:num w:numId="30">
    <w:abstractNumId w:val="43"/>
  </w:num>
  <w:num w:numId="31">
    <w:abstractNumId w:val="31"/>
  </w:num>
  <w:num w:numId="32">
    <w:abstractNumId w:val="42"/>
  </w:num>
  <w:num w:numId="33">
    <w:abstractNumId w:val="1"/>
  </w:num>
  <w:num w:numId="34">
    <w:abstractNumId w:val="6"/>
  </w:num>
  <w:num w:numId="35">
    <w:abstractNumId w:val="14"/>
  </w:num>
  <w:num w:numId="36">
    <w:abstractNumId w:val="28"/>
  </w:num>
  <w:num w:numId="37">
    <w:abstractNumId w:val="48"/>
  </w:num>
  <w:num w:numId="38">
    <w:abstractNumId w:val="9"/>
  </w:num>
  <w:num w:numId="39">
    <w:abstractNumId w:val="7"/>
  </w:num>
  <w:num w:numId="40">
    <w:abstractNumId w:val="38"/>
  </w:num>
  <w:num w:numId="41">
    <w:abstractNumId w:val="30"/>
  </w:num>
  <w:num w:numId="42">
    <w:abstractNumId w:val="27"/>
  </w:num>
  <w:num w:numId="43">
    <w:abstractNumId w:val="3"/>
  </w:num>
  <w:num w:numId="44">
    <w:abstractNumId w:val="37"/>
  </w:num>
  <w:num w:numId="45">
    <w:abstractNumId w:val="21"/>
  </w:num>
  <w:num w:numId="46">
    <w:abstractNumId w:val="18"/>
  </w:num>
  <w:num w:numId="47">
    <w:abstractNumId w:val="33"/>
  </w:num>
  <w:num w:numId="48">
    <w:abstractNumId w:val="13"/>
  </w:num>
  <w:num w:numId="49">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D7175"/>
    <w:rsid w:val="000007A0"/>
    <w:rsid w:val="00001040"/>
    <w:rsid w:val="00001DD2"/>
    <w:rsid w:val="00001F54"/>
    <w:rsid w:val="00003353"/>
    <w:rsid w:val="000038FD"/>
    <w:rsid w:val="00006107"/>
    <w:rsid w:val="00006C3C"/>
    <w:rsid w:val="00006CF3"/>
    <w:rsid w:val="00007834"/>
    <w:rsid w:val="000117F4"/>
    <w:rsid w:val="00011E77"/>
    <w:rsid w:val="00013817"/>
    <w:rsid w:val="00016CA9"/>
    <w:rsid w:val="00016E56"/>
    <w:rsid w:val="000179A6"/>
    <w:rsid w:val="00020BBC"/>
    <w:rsid w:val="000213F3"/>
    <w:rsid w:val="000218BA"/>
    <w:rsid w:val="00021A57"/>
    <w:rsid w:val="00021C88"/>
    <w:rsid w:val="00022C3D"/>
    <w:rsid w:val="00023CAE"/>
    <w:rsid w:val="00025803"/>
    <w:rsid w:val="000258C2"/>
    <w:rsid w:val="00025D0C"/>
    <w:rsid w:val="00026188"/>
    <w:rsid w:val="00026F55"/>
    <w:rsid w:val="00030028"/>
    <w:rsid w:val="000305C9"/>
    <w:rsid w:val="00031C49"/>
    <w:rsid w:val="00031D9B"/>
    <w:rsid w:val="00031DF9"/>
    <w:rsid w:val="000325B0"/>
    <w:rsid w:val="00032AF0"/>
    <w:rsid w:val="000332CD"/>
    <w:rsid w:val="000338F9"/>
    <w:rsid w:val="00034380"/>
    <w:rsid w:val="0003712E"/>
    <w:rsid w:val="000371BF"/>
    <w:rsid w:val="00040CEE"/>
    <w:rsid w:val="000415E7"/>
    <w:rsid w:val="00042BD0"/>
    <w:rsid w:val="00043276"/>
    <w:rsid w:val="000432ED"/>
    <w:rsid w:val="000434C0"/>
    <w:rsid w:val="000440EE"/>
    <w:rsid w:val="000443A9"/>
    <w:rsid w:val="000445D4"/>
    <w:rsid w:val="000448CE"/>
    <w:rsid w:val="00044C7B"/>
    <w:rsid w:val="00045C6F"/>
    <w:rsid w:val="00046E55"/>
    <w:rsid w:val="000538B4"/>
    <w:rsid w:val="0005418E"/>
    <w:rsid w:val="00055617"/>
    <w:rsid w:val="000560A9"/>
    <w:rsid w:val="000562EE"/>
    <w:rsid w:val="00056FCD"/>
    <w:rsid w:val="0005708F"/>
    <w:rsid w:val="000570BC"/>
    <w:rsid w:val="000579EE"/>
    <w:rsid w:val="00060791"/>
    <w:rsid w:val="00060F2F"/>
    <w:rsid w:val="00061340"/>
    <w:rsid w:val="000622F5"/>
    <w:rsid w:val="00062885"/>
    <w:rsid w:val="00062AFF"/>
    <w:rsid w:val="000631C2"/>
    <w:rsid w:val="00065F46"/>
    <w:rsid w:val="000666BC"/>
    <w:rsid w:val="00070C20"/>
    <w:rsid w:val="00070CBB"/>
    <w:rsid w:val="00070D81"/>
    <w:rsid w:val="00070DA1"/>
    <w:rsid w:val="00070DA3"/>
    <w:rsid w:val="00071911"/>
    <w:rsid w:val="000724D9"/>
    <w:rsid w:val="000730D5"/>
    <w:rsid w:val="000735A2"/>
    <w:rsid w:val="00076AFC"/>
    <w:rsid w:val="00077AB8"/>
    <w:rsid w:val="00077AEA"/>
    <w:rsid w:val="00080825"/>
    <w:rsid w:val="00080861"/>
    <w:rsid w:val="00081500"/>
    <w:rsid w:val="0008349A"/>
    <w:rsid w:val="0008419F"/>
    <w:rsid w:val="000849F0"/>
    <w:rsid w:val="00084A6C"/>
    <w:rsid w:val="00087C02"/>
    <w:rsid w:val="000903DC"/>
    <w:rsid w:val="00091F93"/>
    <w:rsid w:val="00092091"/>
    <w:rsid w:val="000929B2"/>
    <w:rsid w:val="00093689"/>
    <w:rsid w:val="0009385C"/>
    <w:rsid w:val="00093E93"/>
    <w:rsid w:val="00094956"/>
    <w:rsid w:val="00096895"/>
    <w:rsid w:val="000975CF"/>
    <w:rsid w:val="000A14B8"/>
    <w:rsid w:val="000A188D"/>
    <w:rsid w:val="000A1F84"/>
    <w:rsid w:val="000A3F3F"/>
    <w:rsid w:val="000A4A6B"/>
    <w:rsid w:val="000A6423"/>
    <w:rsid w:val="000A6702"/>
    <w:rsid w:val="000A682B"/>
    <w:rsid w:val="000A6A3B"/>
    <w:rsid w:val="000B0E83"/>
    <w:rsid w:val="000B1E3A"/>
    <w:rsid w:val="000B2779"/>
    <w:rsid w:val="000B3E10"/>
    <w:rsid w:val="000B4856"/>
    <w:rsid w:val="000B4B0A"/>
    <w:rsid w:val="000B4D9D"/>
    <w:rsid w:val="000B560B"/>
    <w:rsid w:val="000B5E52"/>
    <w:rsid w:val="000B5E99"/>
    <w:rsid w:val="000B6443"/>
    <w:rsid w:val="000B7599"/>
    <w:rsid w:val="000C0047"/>
    <w:rsid w:val="000C0FD6"/>
    <w:rsid w:val="000C1254"/>
    <w:rsid w:val="000C1542"/>
    <w:rsid w:val="000C212F"/>
    <w:rsid w:val="000C31FB"/>
    <w:rsid w:val="000C3DFD"/>
    <w:rsid w:val="000C4A34"/>
    <w:rsid w:val="000C51C9"/>
    <w:rsid w:val="000C6365"/>
    <w:rsid w:val="000C6427"/>
    <w:rsid w:val="000D0911"/>
    <w:rsid w:val="000D4029"/>
    <w:rsid w:val="000D42D3"/>
    <w:rsid w:val="000D741C"/>
    <w:rsid w:val="000E083F"/>
    <w:rsid w:val="000E0AE9"/>
    <w:rsid w:val="000E18EB"/>
    <w:rsid w:val="000E1D6C"/>
    <w:rsid w:val="000E20BD"/>
    <w:rsid w:val="000E3815"/>
    <w:rsid w:val="000E3841"/>
    <w:rsid w:val="000E446D"/>
    <w:rsid w:val="000E6AF5"/>
    <w:rsid w:val="000E77A9"/>
    <w:rsid w:val="000F097A"/>
    <w:rsid w:val="000F0C7B"/>
    <w:rsid w:val="000F2961"/>
    <w:rsid w:val="000F2C0B"/>
    <w:rsid w:val="000F2C1C"/>
    <w:rsid w:val="000F3067"/>
    <w:rsid w:val="000F3233"/>
    <w:rsid w:val="000F3663"/>
    <w:rsid w:val="000F3E32"/>
    <w:rsid w:val="001004C1"/>
    <w:rsid w:val="0010054D"/>
    <w:rsid w:val="001010C9"/>
    <w:rsid w:val="00103806"/>
    <w:rsid w:val="00103AA1"/>
    <w:rsid w:val="00104305"/>
    <w:rsid w:val="001050EA"/>
    <w:rsid w:val="00105DDB"/>
    <w:rsid w:val="00106CD0"/>
    <w:rsid w:val="00107238"/>
    <w:rsid w:val="00107562"/>
    <w:rsid w:val="00107B27"/>
    <w:rsid w:val="001107CE"/>
    <w:rsid w:val="00110F18"/>
    <w:rsid w:val="00111AA1"/>
    <w:rsid w:val="00111D3F"/>
    <w:rsid w:val="001134D4"/>
    <w:rsid w:val="001140FE"/>
    <w:rsid w:val="001143D1"/>
    <w:rsid w:val="00114691"/>
    <w:rsid w:val="00114966"/>
    <w:rsid w:val="00115999"/>
    <w:rsid w:val="00115BB5"/>
    <w:rsid w:val="00115C8D"/>
    <w:rsid w:val="00115E4E"/>
    <w:rsid w:val="001174C2"/>
    <w:rsid w:val="00117993"/>
    <w:rsid w:val="00120A8F"/>
    <w:rsid w:val="00122AF7"/>
    <w:rsid w:val="00123976"/>
    <w:rsid w:val="001241ED"/>
    <w:rsid w:val="00124407"/>
    <w:rsid w:val="00125056"/>
    <w:rsid w:val="0012554F"/>
    <w:rsid w:val="001262F9"/>
    <w:rsid w:val="001275AD"/>
    <w:rsid w:val="001278B2"/>
    <w:rsid w:val="00127AAC"/>
    <w:rsid w:val="00127D50"/>
    <w:rsid w:val="00130F6D"/>
    <w:rsid w:val="00131DA0"/>
    <w:rsid w:val="00134233"/>
    <w:rsid w:val="001346BB"/>
    <w:rsid w:val="00137183"/>
    <w:rsid w:val="001404F1"/>
    <w:rsid w:val="00140E5B"/>
    <w:rsid w:val="00143001"/>
    <w:rsid w:val="00143D20"/>
    <w:rsid w:val="001449FB"/>
    <w:rsid w:val="00146947"/>
    <w:rsid w:val="00147D1F"/>
    <w:rsid w:val="001512A4"/>
    <w:rsid w:val="00153C57"/>
    <w:rsid w:val="0015549D"/>
    <w:rsid w:val="00155B27"/>
    <w:rsid w:val="00156309"/>
    <w:rsid w:val="00156BD5"/>
    <w:rsid w:val="001574D6"/>
    <w:rsid w:val="00161159"/>
    <w:rsid w:val="00161B0F"/>
    <w:rsid w:val="00161C15"/>
    <w:rsid w:val="0016290D"/>
    <w:rsid w:val="00163C33"/>
    <w:rsid w:val="00164083"/>
    <w:rsid w:val="0016474D"/>
    <w:rsid w:val="00164D28"/>
    <w:rsid w:val="0016545E"/>
    <w:rsid w:val="001654EA"/>
    <w:rsid w:val="00165722"/>
    <w:rsid w:val="00165A4C"/>
    <w:rsid w:val="00165A6C"/>
    <w:rsid w:val="001663D0"/>
    <w:rsid w:val="001669D7"/>
    <w:rsid w:val="00167AA4"/>
    <w:rsid w:val="0017017D"/>
    <w:rsid w:val="00172587"/>
    <w:rsid w:val="001730F5"/>
    <w:rsid w:val="00174694"/>
    <w:rsid w:val="0017551E"/>
    <w:rsid w:val="001760D4"/>
    <w:rsid w:val="00176E60"/>
    <w:rsid w:val="00177205"/>
    <w:rsid w:val="001803F9"/>
    <w:rsid w:val="001829A3"/>
    <w:rsid w:val="00182E98"/>
    <w:rsid w:val="00183615"/>
    <w:rsid w:val="00183AF3"/>
    <w:rsid w:val="001866E2"/>
    <w:rsid w:val="00187710"/>
    <w:rsid w:val="001906A6"/>
    <w:rsid w:val="00190C6E"/>
    <w:rsid w:val="00191028"/>
    <w:rsid w:val="00192099"/>
    <w:rsid w:val="001946D3"/>
    <w:rsid w:val="001A1AAE"/>
    <w:rsid w:val="001A20D6"/>
    <w:rsid w:val="001A2DAA"/>
    <w:rsid w:val="001A4D0A"/>
    <w:rsid w:val="001A5297"/>
    <w:rsid w:val="001A567E"/>
    <w:rsid w:val="001A7956"/>
    <w:rsid w:val="001A7A85"/>
    <w:rsid w:val="001B01D2"/>
    <w:rsid w:val="001B0B2C"/>
    <w:rsid w:val="001B67C5"/>
    <w:rsid w:val="001B7E88"/>
    <w:rsid w:val="001C1169"/>
    <w:rsid w:val="001C13E8"/>
    <w:rsid w:val="001C173F"/>
    <w:rsid w:val="001C26B6"/>
    <w:rsid w:val="001C27CD"/>
    <w:rsid w:val="001C37F9"/>
    <w:rsid w:val="001C69BF"/>
    <w:rsid w:val="001C6C7D"/>
    <w:rsid w:val="001C6C9D"/>
    <w:rsid w:val="001C6F6B"/>
    <w:rsid w:val="001D1F26"/>
    <w:rsid w:val="001D352C"/>
    <w:rsid w:val="001D3B10"/>
    <w:rsid w:val="001D466A"/>
    <w:rsid w:val="001D5223"/>
    <w:rsid w:val="001D5D29"/>
    <w:rsid w:val="001D6103"/>
    <w:rsid w:val="001D782B"/>
    <w:rsid w:val="001D7CE5"/>
    <w:rsid w:val="001E17BE"/>
    <w:rsid w:val="001E219A"/>
    <w:rsid w:val="001E2E90"/>
    <w:rsid w:val="001E3374"/>
    <w:rsid w:val="001E4A2A"/>
    <w:rsid w:val="001E4CA3"/>
    <w:rsid w:val="001E53EE"/>
    <w:rsid w:val="001E5C7F"/>
    <w:rsid w:val="001E6147"/>
    <w:rsid w:val="001F10E2"/>
    <w:rsid w:val="001F1A0C"/>
    <w:rsid w:val="001F3A80"/>
    <w:rsid w:val="001F4E7C"/>
    <w:rsid w:val="001F657D"/>
    <w:rsid w:val="00200180"/>
    <w:rsid w:val="00201D47"/>
    <w:rsid w:val="00205347"/>
    <w:rsid w:val="00206641"/>
    <w:rsid w:val="00206E5E"/>
    <w:rsid w:val="002072F3"/>
    <w:rsid w:val="002103C3"/>
    <w:rsid w:val="0021124F"/>
    <w:rsid w:val="0021195E"/>
    <w:rsid w:val="00212217"/>
    <w:rsid w:val="0021389D"/>
    <w:rsid w:val="00213AA8"/>
    <w:rsid w:val="00214CBB"/>
    <w:rsid w:val="00214CF1"/>
    <w:rsid w:val="002157AB"/>
    <w:rsid w:val="00215CD3"/>
    <w:rsid w:val="00215F7D"/>
    <w:rsid w:val="00216A30"/>
    <w:rsid w:val="00216B7E"/>
    <w:rsid w:val="002179DC"/>
    <w:rsid w:val="00220C6B"/>
    <w:rsid w:val="002212F2"/>
    <w:rsid w:val="00221D7D"/>
    <w:rsid w:val="00221E7F"/>
    <w:rsid w:val="00222075"/>
    <w:rsid w:val="00223103"/>
    <w:rsid w:val="0022497D"/>
    <w:rsid w:val="00225E6D"/>
    <w:rsid w:val="00226681"/>
    <w:rsid w:val="002274DB"/>
    <w:rsid w:val="00227CD1"/>
    <w:rsid w:val="00227E7B"/>
    <w:rsid w:val="00230CAB"/>
    <w:rsid w:val="00230D15"/>
    <w:rsid w:val="002313A4"/>
    <w:rsid w:val="00231CCF"/>
    <w:rsid w:val="002323B9"/>
    <w:rsid w:val="00232677"/>
    <w:rsid w:val="002326BC"/>
    <w:rsid w:val="002333D4"/>
    <w:rsid w:val="00234898"/>
    <w:rsid w:val="00234921"/>
    <w:rsid w:val="00236345"/>
    <w:rsid w:val="00236B64"/>
    <w:rsid w:val="002415D3"/>
    <w:rsid w:val="0024231A"/>
    <w:rsid w:val="00242577"/>
    <w:rsid w:val="00244317"/>
    <w:rsid w:val="00244F76"/>
    <w:rsid w:val="002470DE"/>
    <w:rsid w:val="002476A8"/>
    <w:rsid w:val="00254465"/>
    <w:rsid w:val="00254581"/>
    <w:rsid w:val="0025499B"/>
    <w:rsid w:val="00254BE1"/>
    <w:rsid w:val="0025517D"/>
    <w:rsid w:val="0025559B"/>
    <w:rsid w:val="00255B88"/>
    <w:rsid w:val="00256065"/>
    <w:rsid w:val="0025735D"/>
    <w:rsid w:val="002607D6"/>
    <w:rsid w:val="00261265"/>
    <w:rsid w:val="0026188C"/>
    <w:rsid w:val="00264344"/>
    <w:rsid w:val="00266FB9"/>
    <w:rsid w:val="002700FF"/>
    <w:rsid w:val="0027198E"/>
    <w:rsid w:val="002726FB"/>
    <w:rsid w:val="00273476"/>
    <w:rsid w:val="0027356C"/>
    <w:rsid w:val="00274795"/>
    <w:rsid w:val="002755D8"/>
    <w:rsid w:val="00276226"/>
    <w:rsid w:val="00281320"/>
    <w:rsid w:val="00282AD4"/>
    <w:rsid w:val="002835D7"/>
    <w:rsid w:val="00283724"/>
    <w:rsid w:val="0028391D"/>
    <w:rsid w:val="00283CF5"/>
    <w:rsid w:val="0028555D"/>
    <w:rsid w:val="00286DDE"/>
    <w:rsid w:val="00287059"/>
    <w:rsid w:val="00287679"/>
    <w:rsid w:val="002910DF"/>
    <w:rsid w:val="00291395"/>
    <w:rsid w:val="002914AD"/>
    <w:rsid w:val="00291ACB"/>
    <w:rsid w:val="00291ED7"/>
    <w:rsid w:val="0029238F"/>
    <w:rsid w:val="00293419"/>
    <w:rsid w:val="002936F9"/>
    <w:rsid w:val="00293AE3"/>
    <w:rsid w:val="002940D0"/>
    <w:rsid w:val="00294D3F"/>
    <w:rsid w:val="00295B87"/>
    <w:rsid w:val="002A1808"/>
    <w:rsid w:val="002A30BE"/>
    <w:rsid w:val="002A4B15"/>
    <w:rsid w:val="002A6BD9"/>
    <w:rsid w:val="002A79FC"/>
    <w:rsid w:val="002B0303"/>
    <w:rsid w:val="002B28B5"/>
    <w:rsid w:val="002B378C"/>
    <w:rsid w:val="002B3FCD"/>
    <w:rsid w:val="002B44FC"/>
    <w:rsid w:val="002B4685"/>
    <w:rsid w:val="002B5881"/>
    <w:rsid w:val="002C0EE6"/>
    <w:rsid w:val="002C1C40"/>
    <w:rsid w:val="002C35BC"/>
    <w:rsid w:val="002C3C17"/>
    <w:rsid w:val="002C4AD5"/>
    <w:rsid w:val="002C4BBC"/>
    <w:rsid w:val="002C4E86"/>
    <w:rsid w:val="002C569A"/>
    <w:rsid w:val="002C5E6C"/>
    <w:rsid w:val="002C67CC"/>
    <w:rsid w:val="002C6F34"/>
    <w:rsid w:val="002D0BA3"/>
    <w:rsid w:val="002D2EB3"/>
    <w:rsid w:val="002D48E3"/>
    <w:rsid w:val="002D5598"/>
    <w:rsid w:val="002D5801"/>
    <w:rsid w:val="002D5E55"/>
    <w:rsid w:val="002D61FF"/>
    <w:rsid w:val="002D65D1"/>
    <w:rsid w:val="002D6D9E"/>
    <w:rsid w:val="002E1889"/>
    <w:rsid w:val="002E1C5D"/>
    <w:rsid w:val="002E1D82"/>
    <w:rsid w:val="002E205D"/>
    <w:rsid w:val="002E24E5"/>
    <w:rsid w:val="002E2AF4"/>
    <w:rsid w:val="002E2CE7"/>
    <w:rsid w:val="002E340B"/>
    <w:rsid w:val="002E3779"/>
    <w:rsid w:val="002E4229"/>
    <w:rsid w:val="002E63B6"/>
    <w:rsid w:val="002E7BE6"/>
    <w:rsid w:val="002F021B"/>
    <w:rsid w:val="002F03A7"/>
    <w:rsid w:val="002F16B6"/>
    <w:rsid w:val="002F297E"/>
    <w:rsid w:val="002F426B"/>
    <w:rsid w:val="002F6D69"/>
    <w:rsid w:val="002F70F3"/>
    <w:rsid w:val="00300455"/>
    <w:rsid w:val="0030253E"/>
    <w:rsid w:val="00302625"/>
    <w:rsid w:val="00302EED"/>
    <w:rsid w:val="00303338"/>
    <w:rsid w:val="00304F0C"/>
    <w:rsid w:val="00305505"/>
    <w:rsid w:val="00312B74"/>
    <w:rsid w:val="003130D7"/>
    <w:rsid w:val="00315511"/>
    <w:rsid w:val="0031607D"/>
    <w:rsid w:val="0031688B"/>
    <w:rsid w:val="00316B96"/>
    <w:rsid w:val="00320125"/>
    <w:rsid w:val="00320490"/>
    <w:rsid w:val="00320D7A"/>
    <w:rsid w:val="003212D1"/>
    <w:rsid w:val="003214BF"/>
    <w:rsid w:val="003216D2"/>
    <w:rsid w:val="00321C43"/>
    <w:rsid w:val="0032337D"/>
    <w:rsid w:val="00324190"/>
    <w:rsid w:val="00324ACB"/>
    <w:rsid w:val="0032614A"/>
    <w:rsid w:val="00326DB9"/>
    <w:rsid w:val="00326F5A"/>
    <w:rsid w:val="00327B80"/>
    <w:rsid w:val="00330219"/>
    <w:rsid w:val="003302A5"/>
    <w:rsid w:val="00330CB5"/>
    <w:rsid w:val="00330E7E"/>
    <w:rsid w:val="00333EBD"/>
    <w:rsid w:val="00334CAD"/>
    <w:rsid w:val="003356DB"/>
    <w:rsid w:val="00336653"/>
    <w:rsid w:val="003368E0"/>
    <w:rsid w:val="00336CF7"/>
    <w:rsid w:val="003408D1"/>
    <w:rsid w:val="00341267"/>
    <w:rsid w:val="00341272"/>
    <w:rsid w:val="00342DC9"/>
    <w:rsid w:val="0034331A"/>
    <w:rsid w:val="00345ADA"/>
    <w:rsid w:val="00346E58"/>
    <w:rsid w:val="00347156"/>
    <w:rsid w:val="00347B19"/>
    <w:rsid w:val="00347DBA"/>
    <w:rsid w:val="003514F0"/>
    <w:rsid w:val="00351653"/>
    <w:rsid w:val="0035197C"/>
    <w:rsid w:val="00351FFF"/>
    <w:rsid w:val="0035245A"/>
    <w:rsid w:val="00353760"/>
    <w:rsid w:val="003538BE"/>
    <w:rsid w:val="00354C02"/>
    <w:rsid w:val="0035537C"/>
    <w:rsid w:val="00355CD8"/>
    <w:rsid w:val="00356F68"/>
    <w:rsid w:val="003613B9"/>
    <w:rsid w:val="00361789"/>
    <w:rsid w:val="003621D1"/>
    <w:rsid w:val="00363D5A"/>
    <w:rsid w:val="00363EB7"/>
    <w:rsid w:val="003643A0"/>
    <w:rsid w:val="00366522"/>
    <w:rsid w:val="00366555"/>
    <w:rsid w:val="003668FC"/>
    <w:rsid w:val="00370057"/>
    <w:rsid w:val="00370919"/>
    <w:rsid w:val="00370B8F"/>
    <w:rsid w:val="00371269"/>
    <w:rsid w:val="00372495"/>
    <w:rsid w:val="0037365C"/>
    <w:rsid w:val="00373879"/>
    <w:rsid w:val="00373DDC"/>
    <w:rsid w:val="00374311"/>
    <w:rsid w:val="003746D2"/>
    <w:rsid w:val="003747E3"/>
    <w:rsid w:val="00376A94"/>
    <w:rsid w:val="00377A09"/>
    <w:rsid w:val="00377CD1"/>
    <w:rsid w:val="0038009D"/>
    <w:rsid w:val="003805E7"/>
    <w:rsid w:val="00380E38"/>
    <w:rsid w:val="00381DBC"/>
    <w:rsid w:val="0038289F"/>
    <w:rsid w:val="00382B36"/>
    <w:rsid w:val="00382D32"/>
    <w:rsid w:val="0038331F"/>
    <w:rsid w:val="00383B17"/>
    <w:rsid w:val="00383DC3"/>
    <w:rsid w:val="00385BCE"/>
    <w:rsid w:val="00390643"/>
    <w:rsid w:val="003918FC"/>
    <w:rsid w:val="00392871"/>
    <w:rsid w:val="00392DE1"/>
    <w:rsid w:val="0039397B"/>
    <w:rsid w:val="00393C8E"/>
    <w:rsid w:val="0039413C"/>
    <w:rsid w:val="0039436E"/>
    <w:rsid w:val="00394A53"/>
    <w:rsid w:val="00396AB9"/>
    <w:rsid w:val="00396EA6"/>
    <w:rsid w:val="0039751E"/>
    <w:rsid w:val="003A0349"/>
    <w:rsid w:val="003A04D3"/>
    <w:rsid w:val="003A075E"/>
    <w:rsid w:val="003A0F85"/>
    <w:rsid w:val="003A1218"/>
    <w:rsid w:val="003A13A8"/>
    <w:rsid w:val="003A1CD7"/>
    <w:rsid w:val="003A298F"/>
    <w:rsid w:val="003A3C19"/>
    <w:rsid w:val="003A5057"/>
    <w:rsid w:val="003A5328"/>
    <w:rsid w:val="003A6460"/>
    <w:rsid w:val="003A75B5"/>
    <w:rsid w:val="003B00A2"/>
    <w:rsid w:val="003B0AB6"/>
    <w:rsid w:val="003B2454"/>
    <w:rsid w:val="003B2541"/>
    <w:rsid w:val="003B2548"/>
    <w:rsid w:val="003B3C45"/>
    <w:rsid w:val="003B6615"/>
    <w:rsid w:val="003C07CA"/>
    <w:rsid w:val="003C0964"/>
    <w:rsid w:val="003C1497"/>
    <w:rsid w:val="003C1500"/>
    <w:rsid w:val="003C41CC"/>
    <w:rsid w:val="003C6973"/>
    <w:rsid w:val="003C7F23"/>
    <w:rsid w:val="003D0BF6"/>
    <w:rsid w:val="003D18BE"/>
    <w:rsid w:val="003D5E56"/>
    <w:rsid w:val="003D7175"/>
    <w:rsid w:val="003D7DC1"/>
    <w:rsid w:val="003D7EC4"/>
    <w:rsid w:val="003E0C91"/>
    <w:rsid w:val="003E10FD"/>
    <w:rsid w:val="003E2E03"/>
    <w:rsid w:val="003E2FC6"/>
    <w:rsid w:val="003E4649"/>
    <w:rsid w:val="003E4ABC"/>
    <w:rsid w:val="003E4CC8"/>
    <w:rsid w:val="003E7C5D"/>
    <w:rsid w:val="003F3324"/>
    <w:rsid w:val="003F352B"/>
    <w:rsid w:val="003F6C64"/>
    <w:rsid w:val="003F6E52"/>
    <w:rsid w:val="003F7BA9"/>
    <w:rsid w:val="00400029"/>
    <w:rsid w:val="00401811"/>
    <w:rsid w:val="00402D4B"/>
    <w:rsid w:val="00402F62"/>
    <w:rsid w:val="00403C20"/>
    <w:rsid w:val="00403C4F"/>
    <w:rsid w:val="004106A1"/>
    <w:rsid w:val="00413934"/>
    <w:rsid w:val="004152BA"/>
    <w:rsid w:val="0041552B"/>
    <w:rsid w:val="00415BEA"/>
    <w:rsid w:val="00415DDD"/>
    <w:rsid w:val="00416395"/>
    <w:rsid w:val="004164B3"/>
    <w:rsid w:val="00416AF1"/>
    <w:rsid w:val="0041773A"/>
    <w:rsid w:val="0042035E"/>
    <w:rsid w:val="0042132F"/>
    <w:rsid w:val="004223B4"/>
    <w:rsid w:val="00423199"/>
    <w:rsid w:val="0042425F"/>
    <w:rsid w:val="00425A90"/>
    <w:rsid w:val="00425D7D"/>
    <w:rsid w:val="00426E5E"/>
    <w:rsid w:val="0043057F"/>
    <w:rsid w:val="00430DD5"/>
    <w:rsid w:val="00433B35"/>
    <w:rsid w:val="00433D4E"/>
    <w:rsid w:val="00434900"/>
    <w:rsid w:val="00435E8E"/>
    <w:rsid w:val="00436172"/>
    <w:rsid w:val="004366F3"/>
    <w:rsid w:val="0043714C"/>
    <w:rsid w:val="004374E2"/>
    <w:rsid w:val="0044057C"/>
    <w:rsid w:val="00440956"/>
    <w:rsid w:val="00440AEC"/>
    <w:rsid w:val="004416A2"/>
    <w:rsid w:val="0044221C"/>
    <w:rsid w:val="00442E1C"/>
    <w:rsid w:val="00443287"/>
    <w:rsid w:val="004435CE"/>
    <w:rsid w:val="00446C43"/>
    <w:rsid w:val="004473CC"/>
    <w:rsid w:val="00447426"/>
    <w:rsid w:val="00447515"/>
    <w:rsid w:val="00447D25"/>
    <w:rsid w:val="00450C8F"/>
    <w:rsid w:val="004543B8"/>
    <w:rsid w:val="004552DA"/>
    <w:rsid w:val="00456414"/>
    <w:rsid w:val="004565B2"/>
    <w:rsid w:val="00456F68"/>
    <w:rsid w:val="004576E3"/>
    <w:rsid w:val="00457861"/>
    <w:rsid w:val="00460EFF"/>
    <w:rsid w:val="00461B5B"/>
    <w:rsid w:val="00461CC2"/>
    <w:rsid w:val="00464313"/>
    <w:rsid w:val="00465020"/>
    <w:rsid w:val="0046606B"/>
    <w:rsid w:val="00466DF3"/>
    <w:rsid w:val="004673C0"/>
    <w:rsid w:val="0047075E"/>
    <w:rsid w:val="00471803"/>
    <w:rsid w:val="00471D10"/>
    <w:rsid w:val="00472542"/>
    <w:rsid w:val="0047372B"/>
    <w:rsid w:val="00473B68"/>
    <w:rsid w:val="00473BE8"/>
    <w:rsid w:val="00473FB0"/>
    <w:rsid w:val="004742C4"/>
    <w:rsid w:val="00474913"/>
    <w:rsid w:val="00474FEA"/>
    <w:rsid w:val="00475EEB"/>
    <w:rsid w:val="004808A7"/>
    <w:rsid w:val="00481DB4"/>
    <w:rsid w:val="00482B86"/>
    <w:rsid w:val="00483621"/>
    <w:rsid w:val="00484038"/>
    <w:rsid w:val="00485991"/>
    <w:rsid w:val="00485A02"/>
    <w:rsid w:val="00485C39"/>
    <w:rsid w:val="00485C89"/>
    <w:rsid w:val="00486268"/>
    <w:rsid w:val="00487496"/>
    <w:rsid w:val="00487CDB"/>
    <w:rsid w:val="00491E6E"/>
    <w:rsid w:val="004941C1"/>
    <w:rsid w:val="00494D38"/>
    <w:rsid w:val="004954E1"/>
    <w:rsid w:val="004959D5"/>
    <w:rsid w:val="00497247"/>
    <w:rsid w:val="004973DA"/>
    <w:rsid w:val="004A1462"/>
    <w:rsid w:val="004A21E5"/>
    <w:rsid w:val="004A401F"/>
    <w:rsid w:val="004A4A50"/>
    <w:rsid w:val="004A5555"/>
    <w:rsid w:val="004A6CC6"/>
    <w:rsid w:val="004B0240"/>
    <w:rsid w:val="004B0CBA"/>
    <w:rsid w:val="004B25E4"/>
    <w:rsid w:val="004B299B"/>
    <w:rsid w:val="004B3092"/>
    <w:rsid w:val="004B3C9B"/>
    <w:rsid w:val="004B3F90"/>
    <w:rsid w:val="004B4473"/>
    <w:rsid w:val="004B5417"/>
    <w:rsid w:val="004B727C"/>
    <w:rsid w:val="004C12CC"/>
    <w:rsid w:val="004C2F85"/>
    <w:rsid w:val="004C560D"/>
    <w:rsid w:val="004C5698"/>
    <w:rsid w:val="004C5B9C"/>
    <w:rsid w:val="004C5FA0"/>
    <w:rsid w:val="004C62B4"/>
    <w:rsid w:val="004C6665"/>
    <w:rsid w:val="004C68FB"/>
    <w:rsid w:val="004C7FEE"/>
    <w:rsid w:val="004D0901"/>
    <w:rsid w:val="004D3052"/>
    <w:rsid w:val="004D30CA"/>
    <w:rsid w:val="004D3FD9"/>
    <w:rsid w:val="004D4CBB"/>
    <w:rsid w:val="004D51FF"/>
    <w:rsid w:val="004D5ACF"/>
    <w:rsid w:val="004D5CBA"/>
    <w:rsid w:val="004E0D9F"/>
    <w:rsid w:val="004E266E"/>
    <w:rsid w:val="004E30DD"/>
    <w:rsid w:val="004E3234"/>
    <w:rsid w:val="004E3651"/>
    <w:rsid w:val="004E3E99"/>
    <w:rsid w:val="004E583B"/>
    <w:rsid w:val="004E58F0"/>
    <w:rsid w:val="004E5CEE"/>
    <w:rsid w:val="004E5F9C"/>
    <w:rsid w:val="004F08CE"/>
    <w:rsid w:val="004F0C4E"/>
    <w:rsid w:val="004F0F69"/>
    <w:rsid w:val="004F38D9"/>
    <w:rsid w:val="004F4021"/>
    <w:rsid w:val="004F4D2B"/>
    <w:rsid w:val="004F52E8"/>
    <w:rsid w:val="004F69E2"/>
    <w:rsid w:val="004F6FAC"/>
    <w:rsid w:val="004F75D2"/>
    <w:rsid w:val="004F765F"/>
    <w:rsid w:val="00500969"/>
    <w:rsid w:val="00501C9E"/>
    <w:rsid w:val="00503933"/>
    <w:rsid w:val="00503DE9"/>
    <w:rsid w:val="00504559"/>
    <w:rsid w:val="005057EB"/>
    <w:rsid w:val="0050625A"/>
    <w:rsid w:val="00510AFD"/>
    <w:rsid w:val="00510E55"/>
    <w:rsid w:val="00511F43"/>
    <w:rsid w:val="005160DE"/>
    <w:rsid w:val="00517807"/>
    <w:rsid w:val="0052056E"/>
    <w:rsid w:val="00522DB1"/>
    <w:rsid w:val="0052354E"/>
    <w:rsid w:val="0052410B"/>
    <w:rsid w:val="005247D0"/>
    <w:rsid w:val="00525805"/>
    <w:rsid w:val="00527710"/>
    <w:rsid w:val="005278E1"/>
    <w:rsid w:val="005318A2"/>
    <w:rsid w:val="00532A59"/>
    <w:rsid w:val="005340EB"/>
    <w:rsid w:val="00534882"/>
    <w:rsid w:val="005356C1"/>
    <w:rsid w:val="00537181"/>
    <w:rsid w:val="00537A81"/>
    <w:rsid w:val="00537D28"/>
    <w:rsid w:val="005404CF"/>
    <w:rsid w:val="005409F7"/>
    <w:rsid w:val="0054140C"/>
    <w:rsid w:val="00541C70"/>
    <w:rsid w:val="00541D2B"/>
    <w:rsid w:val="00543215"/>
    <w:rsid w:val="00543E77"/>
    <w:rsid w:val="005440D1"/>
    <w:rsid w:val="00546AAD"/>
    <w:rsid w:val="00547384"/>
    <w:rsid w:val="00547495"/>
    <w:rsid w:val="00547B3D"/>
    <w:rsid w:val="00550D30"/>
    <w:rsid w:val="00552380"/>
    <w:rsid w:val="00552A1A"/>
    <w:rsid w:val="00553498"/>
    <w:rsid w:val="005542EC"/>
    <w:rsid w:val="005551EB"/>
    <w:rsid w:val="0055576D"/>
    <w:rsid w:val="005557D8"/>
    <w:rsid w:val="00555B31"/>
    <w:rsid w:val="00556BE4"/>
    <w:rsid w:val="00556DD5"/>
    <w:rsid w:val="005571E6"/>
    <w:rsid w:val="005607EC"/>
    <w:rsid w:val="00560A63"/>
    <w:rsid w:val="005624DC"/>
    <w:rsid w:val="00562696"/>
    <w:rsid w:val="0056331B"/>
    <w:rsid w:val="00563D40"/>
    <w:rsid w:val="00565AF2"/>
    <w:rsid w:val="0056616C"/>
    <w:rsid w:val="00566346"/>
    <w:rsid w:val="00566523"/>
    <w:rsid w:val="00566E54"/>
    <w:rsid w:val="00567897"/>
    <w:rsid w:val="00572630"/>
    <w:rsid w:val="00573E60"/>
    <w:rsid w:val="00574675"/>
    <w:rsid w:val="00574845"/>
    <w:rsid w:val="00574AD5"/>
    <w:rsid w:val="005759CC"/>
    <w:rsid w:val="005813F6"/>
    <w:rsid w:val="0058190F"/>
    <w:rsid w:val="005820BA"/>
    <w:rsid w:val="00582B60"/>
    <w:rsid w:val="005834C6"/>
    <w:rsid w:val="00583CF4"/>
    <w:rsid w:val="005844FB"/>
    <w:rsid w:val="00585ACA"/>
    <w:rsid w:val="005874C7"/>
    <w:rsid w:val="0059020B"/>
    <w:rsid w:val="00590813"/>
    <w:rsid w:val="005922B1"/>
    <w:rsid w:val="005922C7"/>
    <w:rsid w:val="00592623"/>
    <w:rsid w:val="00593A21"/>
    <w:rsid w:val="0059608C"/>
    <w:rsid w:val="00596414"/>
    <w:rsid w:val="005A02CB"/>
    <w:rsid w:val="005A377B"/>
    <w:rsid w:val="005A37E4"/>
    <w:rsid w:val="005A4379"/>
    <w:rsid w:val="005A4B14"/>
    <w:rsid w:val="005A4E21"/>
    <w:rsid w:val="005A5E64"/>
    <w:rsid w:val="005A7E16"/>
    <w:rsid w:val="005B0CEA"/>
    <w:rsid w:val="005B1A15"/>
    <w:rsid w:val="005B27F5"/>
    <w:rsid w:val="005B289E"/>
    <w:rsid w:val="005B3588"/>
    <w:rsid w:val="005B3D12"/>
    <w:rsid w:val="005B3D2C"/>
    <w:rsid w:val="005B52DD"/>
    <w:rsid w:val="005B72FA"/>
    <w:rsid w:val="005B7BA6"/>
    <w:rsid w:val="005C0020"/>
    <w:rsid w:val="005C011B"/>
    <w:rsid w:val="005C021F"/>
    <w:rsid w:val="005C54AA"/>
    <w:rsid w:val="005C5BDE"/>
    <w:rsid w:val="005C7B1C"/>
    <w:rsid w:val="005C7E06"/>
    <w:rsid w:val="005D152D"/>
    <w:rsid w:val="005D297A"/>
    <w:rsid w:val="005D2C50"/>
    <w:rsid w:val="005D331C"/>
    <w:rsid w:val="005D39A4"/>
    <w:rsid w:val="005D3BBA"/>
    <w:rsid w:val="005D3CE0"/>
    <w:rsid w:val="005D3D6E"/>
    <w:rsid w:val="005D40C9"/>
    <w:rsid w:val="005D43D9"/>
    <w:rsid w:val="005D60E2"/>
    <w:rsid w:val="005D68DC"/>
    <w:rsid w:val="005D754C"/>
    <w:rsid w:val="005D7D12"/>
    <w:rsid w:val="005E1109"/>
    <w:rsid w:val="005E1860"/>
    <w:rsid w:val="005E21B5"/>
    <w:rsid w:val="005E3D74"/>
    <w:rsid w:val="005E3EBB"/>
    <w:rsid w:val="005E50DF"/>
    <w:rsid w:val="005E512C"/>
    <w:rsid w:val="005E5379"/>
    <w:rsid w:val="005E56EA"/>
    <w:rsid w:val="005E580C"/>
    <w:rsid w:val="005E59F1"/>
    <w:rsid w:val="005E5AA8"/>
    <w:rsid w:val="005E75E0"/>
    <w:rsid w:val="005E777E"/>
    <w:rsid w:val="005E7905"/>
    <w:rsid w:val="005F0718"/>
    <w:rsid w:val="005F3527"/>
    <w:rsid w:val="005F460C"/>
    <w:rsid w:val="005F5DCB"/>
    <w:rsid w:val="005F6C04"/>
    <w:rsid w:val="005F6E84"/>
    <w:rsid w:val="005F6ECB"/>
    <w:rsid w:val="005F715C"/>
    <w:rsid w:val="005F7AB8"/>
    <w:rsid w:val="00601257"/>
    <w:rsid w:val="006013AB"/>
    <w:rsid w:val="00601974"/>
    <w:rsid w:val="00601ABB"/>
    <w:rsid w:val="00604393"/>
    <w:rsid w:val="00604CA4"/>
    <w:rsid w:val="00605479"/>
    <w:rsid w:val="006055A4"/>
    <w:rsid w:val="006055E2"/>
    <w:rsid w:val="006100FD"/>
    <w:rsid w:val="00610250"/>
    <w:rsid w:val="006106F2"/>
    <w:rsid w:val="006118D6"/>
    <w:rsid w:val="00611E90"/>
    <w:rsid w:val="0061330B"/>
    <w:rsid w:val="00613E33"/>
    <w:rsid w:val="00614F95"/>
    <w:rsid w:val="006153E4"/>
    <w:rsid w:val="00616462"/>
    <w:rsid w:val="006225BE"/>
    <w:rsid w:val="006231E9"/>
    <w:rsid w:val="00624C58"/>
    <w:rsid w:val="006256B0"/>
    <w:rsid w:val="00625E4A"/>
    <w:rsid w:val="0062721A"/>
    <w:rsid w:val="0063012C"/>
    <w:rsid w:val="00631F0A"/>
    <w:rsid w:val="006353B6"/>
    <w:rsid w:val="00637C6C"/>
    <w:rsid w:val="00637D29"/>
    <w:rsid w:val="00642A12"/>
    <w:rsid w:val="00643C58"/>
    <w:rsid w:val="00643D98"/>
    <w:rsid w:val="00644C23"/>
    <w:rsid w:val="00645451"/>
    <w:rsid w:val="0064560E"/>
    <w:rsid w:val="00645869"/>
    <w:rsid w:val="00650780"/>
    <w:rsid w:val="006532AF"/>
    <w:rsid w:val="006538FE"/>
    <w:rsid w:val="006551BB"/>
    <w:rsid w:val="0065717E"/>
    <w:rsid w:val="00657852"/>
    <w:rsid w:val="0066429E"/>
    <w:rsid w:val="00665919"/>
    <w:rsid w:val="00670441"/>
    <w:rsid w:val="006708D4"/>
    <w:rsid w:val="006730CB"/>
    <w:rsid w:val="00674A31"/>
    <w:rsid w:val="0067641E"/>
    <w:rsid w:val="0067688E"/>
    <w:rsid w:val="0067730A"/>
    <w:rsid w:val="00677BF8"/>
    <w:rsid w:val="00677C02"/>
    <w:rsid w:val="0068046A"/>
    <w:rsid w:val="006816C4"/>
    <w:rsid w:val="006817F0"/>
    <w:rsid w:val="006824FA"/>
    <w:rsid w:val="00682582"/>
    <w:rsid w:val="00682AC9"/>
    <w:rsid w:val="006833B7"/>
    <w:rsid w:val="00683A13"/>
    <w:rsid w:val="00683E83"/>
    <w:rsid w:val="00685AAF"/>
    <w:rsid w:val="00691B21"/>
    <w:rsid w:val="00691C2C"/>
    <w:rsid w:val="00693B47"/>
    <w:rsid w:val="006943A8"/>
    <w:rsid w:val="006944DD"/>
    <w:rsid w:val="006977A0"/>
    <w:rsid w:val="006977A3"/>
    <w:rsid w:val="006A0B74"/>
    <w:rsid w:val="006A1F2B"/>
    <w:rsid w:val="006A21E4"/>
    <w:rsid w:val="006A2A5B"/>
    <w:rsid w:val="006A3EBE"/>
    <w:rsid w:val="006A4133"/>
    <w:rsid w:val="006A4AAB"/>
    <w:rsid w:val="006A6734"/>
    <w:rsid w:val="006A6A7B"/>
    <w:rsid w:val="006A7C40"/>
    <w:rsid w:val="006B2E09"/>
    <w:rsid w:val="006B31BE"/>
    <w:rsid w:val="006B3E99"/>
    <w:rsid w:val="006B4879"/>
    <w:rsid w:val="006B57C8"/>
    <w:rsid w:val="006B5AFB"/>
    <w:rsid w:val="006B60A3"/>
    <w:rsid w:val="006B79EC"/>
    <w:rsid w:val="006C0BC1"/>
    <w:rsid w:val="006C0C3F"/>
    <w:rsid w:val="006C0FF9"/>
    <w:rsid w:val="006C22FF"/>
    <w:rsid w:val="006C27C9"/>
    <w:rsid w:val="006C2FE3"/>
    <w:rsid w:val="006C38A9"/>
    <w:rsid w:val="006C52BD"/>
    <w:rsid w:val="006C56A6"/>
    <w:rsid w:val="006C5ABE"/>
    <w:rsid w:val="006C60BC"/>
    <w:rsid w:val="006C612A"/>
    <w:rsid w:val="006C6E81"/>
    <w:rsid w:val="006C72B6"/>
    <w:rsid w:val="006C7383"/>
    <w:rsid w:val="006D0FFB"/>
    <w:rsid w:val="006D10B7"/>
    <w:rsid w:val="006D1626"/>
    <w:rsid w:val="006D2616"/>
    <w:rsid w:val="006D2A90"/>
    <w:rsid w:val="006D34F9"/>
    <w:rsid w:val="006D3E82"/>
    <w:rsid w:val="006D3F72"/>
    <w:rsid w:val="006D5221"/>
    <w:rsid w:val="006D6032"/>
    <w:rsid w:val="006D72CB"/>
    <w:rsid w:val="006D7BDF"/>
    <w:rsid w:val="006D7F3E"/>
    <w:rsid w:val="006E0608"/>
    <w:rsid w:val="006E06B9"/>
    <w:rsid w:val="006E227B"/>
    <w:rsid w:val="006E23FC"/>
    <w:rsid w:val="006E3D6D"/>
    <w:rsid w:val="006E5D40"/>
    <w:rsid w:val="006E730F"/>
    <w:rsid w:val="006F02CA"/>
    <w:rsid w:val="006F3447"/>
    <w:rsid w:val="006F521A"/>
    <w:rsid w:val="006F6066"/>
    <w:rsid w:val="006F79DE"/>
    <w:rsid w:val="00700311"/>
    <w:rsid w:val="00701C95"/>
    <w:rsid w:val="007025B0"/>
    <w:rsid w:val="00703226"/>
    <w:rsid w:val="00703DF0"/>
    <w:rsid w:val="00704F61"/>
    <w:rsid w:val="00710505"/>
    <w:rsid w:val="00710599"/>
    <w:rsid w:val="00710EE3"/>
    <w:rsid w:val="00712EC3"/>
    <w:rsid w:val="00713865"/>
    <w:rsid w:val="00713D99"/>
    <w:rsid w:val="007154C1"/>
    <w:rsid w:val="00716915"/>
    <w:rsid w:val="00720051"/>
    <w:rsid w:val="00720700"/>
    <w:rsid w:val="00721D35"/>
    <w:rsid w:val="00722610"/>
    <w:rsid w:val="007242CE"/>
    <w:rsid w:val="007246DA"/>
    <w:rsid w:val="007250EF"/>
    <w:rsid w:val="007267B2"/>
    <w:rsid w:val="0072796D"/>
    <w:rsid w:val="007302EE"/>
    <w:rsid w:val="00732BA4"/>
    <w:rsid w:val="00734C06"/>
    <w:rsid w:val="007354C3"/>
    <w:rsid w:val="00736429"/>
    <w:rsid w:val="00741F72"/>
    <w:rsid w:val="0074277A"/>
    <w:rsid w:val="00743102"/>
    <w:rsid w:val="00743F69"/>
    <w:rsid w:val="00744F58"/>
    <w:rsid w:val="00745031"/>
    <w:rsid w:val="0074562C"/>
    <w:rsid w:val="00745B49"/>
    <w:rsid w:val="007470F3"/>
    <w:rsid w:val="00747B88"/>
    <w:rsid w:val="00747C94"/>
    <w:rsid w:val="00752C23"/>
    <w:rsid w:val="0075435A"/>
    <w:rsid w:val="0075473C"/>
    <w:rsid w:val="00754AEA"/>
    <w:rsid w:val="00754F51"/>
    <w:rsid w:val="00755CCD"/>
    <w:rsid w:val="00756985"/>
    <w:rsid w:val="007575B4"/>
    <w:rsid w:val="007607C7"/>
    <w:rsid w:val="00760EFD"/>
    <w:rsid w:val="007624D2"/>
    <w:rsid w:val="00762E8E"/>
    <w:rsid w:val="00763018"/>
    <w:rsid w:val="0076328D"/>
    <w:rsid w:val="007637FF"/>
    <w:rsid w:val="00765F24"/>
    <w:rsid w:val="00766EF2"/>
    <w:rsid w:val="00770C37"/>
    <w:rsid w:val="007719C1"/>
    <w:rsid w:val="00772DFF"/>
    <w:rsid w:val="0077358B"/>
    <w:rsid w:val="0077421D"/>
    <w:rsid w:val="00775CEA"/>
    <w:rsid w:val="00775DE5"/>
    <w:rsid w:val="00776031"/>
    <w:rsid w:val="0077616B"/>
    <w:rsid w:val="00776324"/>
    <w:rsid w:val="00777818"/>
    <w:rsid w:val="00780411"/>
    <w:rsid w:val="007807BA"/>
    <w:rsid w:val="00781BF7"/>
    <w:rsid w:val="00781E02"/>
    <w:rsid w:val="00785925"/>
    <w:rsid w:val="00790601"/>
    <w:rsid w:val="00790ED2"/>
    <w:rsid w:val="007910DC"/>
    <w:rsid w:val="00791FDC"/>
    <w:rsid w:val="00795052"/>
    <w:rsid w:val="007953C0"/>
    <w:rsid w:val="00795C89"/>
    <w:rsid w:val="00796CB3"/>
    <w:rsid w:val="00797CF9"/>
    <w:rsid w:val="007A258A"/>
    <w:rsid w:val="007A31B6"/>
    <w:rsid w:val="007A6451"/>
    <w:rsid w:val="007A65FD"/>
    <w:rsid w:val="007A69B5"/>
    <w:rsid w:val="007A7F93"/>
    <w:rsid w:val="007B001F"/>
    <w:rsid w:val="007B0BBA"/>
    <w:rsid w:val="007B239D"/>
    <w:rsid w:val="007B3E30"/>
    <w:rsid w:val="007B4D90"/>
    <w:rsid w:val="007B5010"/>
    <w:rsid w:val="007B5A93"/>
    <w:rsid w:val="007B7DBD"/>
    <w:rsid w:val="007C0199"/>
    <w:rsid w:val="007C096E"/>
    <w:rsid w:val="007C1055"/>
    <w:rsid w:val="007C21C7"/>
    <w:rsid w:val="007C2E20"/>
    <w:rsid w:val="007C3573"/>
    <w:rsid w:val="007C3FF6"/>
    <w:rsid w:val="007C483F"/>
    <w:rsid w:val="007C4D54"/>
    <w:rsid w:val="007C533F"/>
    <w:rsid w:val="007C58BD"/>
    <w:rsid w:val="007C7300"/>
    <w:rsid w:val="007D072A"/>
    <w:rsid w:val="007D0F02"/>
    <w:rsid w:val="007D0F85"/>
    <w:rsid w:val="007D1ECD"/>
    <w:rsid w:val="007D2A84"/>
    <w:rsid w:val="007D2B8F"/>
    <w:rsid w:val="007D2D36"/>
    <w:rsid w:val="007D40C3"/>
    <w:rsid w:val="007D475F"/>
    <w:rsid w:val="007D5659"/>
    <w:rsid w:val="007D6D6F"/>
    <w:rsid w:val="007E158C"/>
    <w:rsid w:val="007E18D6"/>
    <w:rsid w:val="007E2089"/>
    <w:rsid w:val="007E30C6"/>
    <w:rsid w:val="007E33AD"/>
    <w:rsid w:val="007E5369"/>
    <w:rsid w:val="007E6075"/>
    <w:rsid w:val="007E7963"/>
    <w:rsid w:val="007E7FE5"/>
    <w:rsid w:val="007F04F4"/>
    <w:rsid w:val="007F0BEC"/>
    <w:rsid w:val="007F1456"/>
    <w:rsid w:val="007F2988"/>
    <w:rsid w:val="007F2D79"/>
    <w:rsid w:val="007F3C0F"/>
    <w:rsid w:val="007F413B"/>
    <w:rsid w:val="007F4952"/>
    <w:rsid w:val="007F4CAB"/>
    <w:rsid w:val="007F53E0"/>
    <w:rsid w:val="007F6AA5"/>
    <w:rsid w:val="008017AA"/>
    <w:rsid w:val="008017FA"/>
    <w:rsid w:val="00801E48"/>
    <w:rsid w:val="0080201F"/>
    <w:rsid w:val="00803237"/>
    <w:rsid w:val="00804AAA"/>
    <w:rsid w:val="00804E28"/>
    <w:rsid w:val="00805E0D"/>
    <w:rsid w:val="00806065"/>
    <w:rsid w:val="00806FA4"/>
    <w:rsid w:val="008118F2"/>
    <w:rsid w:val="0081211E"/>
    <w:rsid w:val="00812300"/>
    <w:rsid w:val="00812D65"/>
    <w:rsid w:val="00813F25"/>
    <w:rsid w:val="00814708"/>
    <w:rsid w:val="00815135"/>
    <w:rsid w:val="00816161"/>
    <w:rsid w:val="008164E5"/>
    <w:rsid w:val="00820A97"/>
    <w:rsid w:val="00820B9C"/>
    <w:rsid w:val="00820F4F"/>
    <w:rsid w:val="0082321C"/>
    <w:rsid w:val="00823C90"/>
    <w:rsid w:val="00824623"/>
    <w:rsid w:val="00824843"/>
    <w:rsid w:val="00825E73"/>
    <w:rsid w:val="00825EEA"/>
    <w:rsid w:val="00826D6B"/>
    <w:rsid w:val="00830252"/>
    <w:rsid w:val="008307A2"/>
    <w:rsid w:val="00830829"/>
    <w:rsid w:val="00830E88"/>
    <w:rsid w:val="008316A7"/>
    <w:rsid w:val="00831F94"/>
    <w:rsid w:val="0083213D"/>
    <w:rsid w:val="0083277C"/>
    <w:rsid w:val="008328E4"/>
    <w:rsid w:val="0083381D"/>
    <w:rsid w:val="00834DB0"/>
    <w:rsid w:val="00837251"/>
    <w:rsid w:val="008405ED"/>
    <w:rsid w:val="008421E3"/>
    <w:rsid w:val="00842C85"/>
    <w:rsid w:val="00842CFD"/>
    <w:rsid w:val="00843364"/>
    <w:rsid w:val="0084370C"/>
    <w:rsid w:val="008437D9"/>
    <w:rsid w:val="008442C2"/>
    <w:rsid w:val="0084569C"/>
    <w:rsid w:val="00845B57"/>
    <w:rsid w:val="00850BF5"/>
    <w:rsid w:val="008518EA"/>
    <w:rsid w:val="00852389"/>
    <w:rsid w:val="00852667"/>
    <w:rsid w:val="008542C4"/>
    <w:rsid w:val="00854B55"/>
    <w:rsid w:val="008565E7"/>
    <w:rsid w:val="00856654"/>
    <w:rsid w:val="00857A40"/>
    <w:rsid w:val="0086059E"/>
    <w:rsid w:val="008607FB"/>
    <w:rsid w:val="00860994"/>
    <w:rsid w:val="00860B1E"/>
    <w:rsid w:val="00860E14"/>
    <w:rsid w:val="008614F1"/>
    <w:rsid w:val="00861F27"/>
    <w:rsid w:val="008625B2"/>
    <w:rsid w:val="008637E9"/>
    <w:rsid w:val="0086423E"/>
    <w:rsid w:val="0086588A"/>
    <w:rsid w:val="0086634F"/>
    <w:rsid w:val="00872337"/>
    <w:rsid w:val="00872E5D"/>
    <w:rsid w:val="00873DF1"/>
    <w:rsid w:val="0087411E"/>
    <w:rsid w:val="0087413D"/>
    <w:rsid w:val="008768F5"/>
    <w:rsid w:val="00876E25"/>
    <w:rsid w:val="008774F7"/>
    <w:rsid w:val="0087781C"/>
    <w:rsid w:val="00880711"/>
    <w:rsid w:val="00881AF6"/>
    <w:rsid w:val="00881C91"/>
    <w:rsid w:val="00881DBA"/>
    <w:rsid w:val="00883145"/>
    <w:rsid w:val="00883D58"/>
    <w:rsid w:val="00884308"/>
    <w:rsid w:val="008846E9"/>
    <w:rsid w:val="008853FE"/>
    <w:rsid w:val="00886A8C"/>
    <w:rsid w:val="0089055C"/>
    <w:rsid w:val="00890C5A"/>
    <w:rsid w:val="00890E5E"/>
    <w:rsid w:val="008915D0"/>
    <w:rsid w:val="0089176C"/>
    <w:rsid w:val="00891C55"/>
    <w:rsid w:val="008924AA"/>
    <w:rsid w:val="008926C6"/>
    <w:rsid w:val="008928DF"/>
    <w:rsid w:val="008941F4"/>
    <w:rsid w:val="00894C2B"/>
    <w:rsid w:val="00894D2E"/>
    <w:rsid w:val="00896DE4"/>
    <w:rsid w:val="00896E0F"/>
    <w:rsid w:val="00897235"/>
    <w:rsid w:val="008973BE"/>
    <w:rsid w:val="00897407"/>
    <w:rsid w:val="008A06DC"/>
    <w:rsid w:val="008A14E8"/>
    <w:rsid w:val="008A2837"/>
    <w:rsid w:val="008A2DB1"/>
    <w:rsid w:val="008A37F7"/>
    <w:rsid w:val="008A38C8"/>
    <w:rsid w:val="008A3A22"/>
    <w:rsid w:val="008A4053"/>
    <w:rsid w:val="008A524F"/>
    <w:rsid w:val="008A619E"/>
    <w:rsid w:val="008A6B7A"/>
    <w:rsid w:val="008A71BD"/>
    <w:rsid w:val="008B04A0"/>
    <w:rsid w:val="008B1E5E"/>
    <w:rsid w:val="008B275D"/>
    <w:rsid w:val="008B2C2D"/>
    <w:rsid w:val="008B337E"/>
    <w:rsid w:val="008B343B"/>
    <w:rsid w:val="008B3867"/>
    <w:rsid w:val="008B41E3"/>
    <w:rsid w:val="008B52D4"/>
    <w:rsid w:val="008B5953"/>
    <w:rsid w:val="008B5CD7"/>
    <w:rsid w:val="008B6138"/>
    <w:rsid w:val="008C1422"/>
    <w:rsid w:val="008C1B0B"/>
    <w:rsid w:val="008C28CB"/>
    <w:rsid w:val="008C2AF7"/>
    <w:rsid w:val="008C338A"/>
    <w:rsid w:val="008C3CBC"/>
    <w:rsid w:val="008C440D"/>
    <w:rsid w:val="008C5C56"/>
    <w:rsid w:val="008C6396"/>
    <w:rsid w:val="008C6A2B"/>
    <w:rsid w:val="008C759F"/>
    <w:rsid w:val="008D0495"/>
    <w:rsid w:val="008D0CC0"/>
    <w:rsid w:val="008D1D45"/>
    <w:rsid w:val="008D1D54"/>
    <w:rsid w:val="008D3537"/>
    <w:rsid w:val="008D4667"/>
    <w:rsid w:val="008D530E"/>
    <w:rsid w:val="008D62C3"/>
    <w:rsid w:val="008D6853"/>
    <w:rsid w:val="008D7ED5"/>
    <w:rsid w:val="008D7F3D"/>
    <w:rsid w:val="008E0179"/>
    <w:rsid w:val="008E2C39"/>
    <w:rsid w:val="008E33B3"/>
    <w:rsid w:val="008E5E6E"/>
    <w:rsid w:val="008E6062"/>
    <w:rsid w:val="008E6A18"/>
    <w:rsid w:val="008E70BC"/>
    <w:rsid w:val="008E7D69"/>
    <w:rsid w:val="008F0FC1"/>
    <w:rsid w:val="008F1483"/>
    <w:rsid w:val="008F16F4"/>
    <w:rsid w:val="008F378A"/>
    <w:rsid w:val="008F40DA"/>
    <w:rsid w:val="008F6232"/>
    <w:rsid w:val="008F639E"/>
    <w:rsid w:val="008F6632"/>
    <w:rsid w:val="008F7713"/>
    <w:rsid w:val="009008B6"/>
    <w:rsid w:val="00900979"/>
    <w:rsid w:val="00900A3D"/>
    <w:rsid w:val="00900CBF"/>
    <w:rsid w:val="00903CBF"/>
    <w:rsid w:val="00903E9C"/>
    <w:rsid w:val="00904B18"/>
    <w:rsid w:val="009054FB"/>
    <w:rsid w:val="0090754C"/>
    <w:rsid w:val="00911FDC"/>
    <w:rsid w:val="0091263A"/>
    <w:rsid w:val="00913457"/>
    <w:rsid w:val="00913D73"/>
    <w:rsid w:val="009149DB"/>
    <w:rsid w:val="00914AAB"/>
    <w:rsid w:val="00914B49"/>
    <w:rsid w:val="009159F8"/>
    <w:rsid w:val="00915C4F"/>
    <w:rsid w:val="00921D93"/>
    <w:rsid w:val="0092231F"/>
    <w:rsid w:val="00922A8F"/>
    <w:rsid w:val="0092395F"/>
    <w:rsid w:val="00923C0D"/>
    <w:rsid w:val="00924545"/>
    <w:rsid w:val="009259DE"/>
    <w:rsid w:val="009278A7"/>
    <w:rsid w:val="00930D7D"/>
    <w:rsid w:val="00932A56"/>
    <w:rsid w:val="00934AB9"/>
    <w:rsid w:val="00934D51"/>
    <w:rsid w:val="00940210"/>
    <w:rsid w:val="009419D2"/>
    <w:rsid w:val="00942DCC"/>
    <w:rsid w:val="009447A9"/>
    <w:rsid w:val="00944BEC"/>
    <w:rsid w:val="00944C68"/>
    <w:rsid w:val="00945249"/>
    <w:rsid w:val="009455D5"/>
    <w:rsid w:val="0094589F"/>
    <w:rsid w:val="00947BD8"/>
    <w:rsid w:val="0095230A"/>
    <w:rsid w:val="00952ABC"/>
    <w:rsid w:val="00954587"/>
    <w:rsid w:val="0095581C"/>
    <w:rsid w:val="00955A1D"/>
    <w:rsid w:val="009567CD"/>
    <w:rsid w:val="00957029"/>
    <w:rsid w:val="00957978"/>
    <w:rsid w:val="009622A6"/>
    <w:rsid w:val="00962626"/>
    <w:rsid w:val="009638DC"/>
    <w:rsid w:val="00964017"/>
    <w:rsid w:val="009641C4"/>
    <w:rsid w:val="00964F46"/>
    <w:rsid w:val="009652DC"/>
    <w:rsid w:val="009653C8"/>
    <w:rsid w:val="009666D0"/>
    <w:rsid w:val="009670C5"/>
    <w:rsid w:val="00967868"/>
    <w:rsid w:val="00967E37"/>
    <w:rsid w:val="00971FA2"/>
    <w:rsid w:val="009720A7"/>
    <w:rsid w:val="009729DD"/>
    <w:rsid w:val="00972E81"/>
    <w:rsid w:val="00973B57"/>
    <w:rsid w:val="00974D1A"/>
    <w:rsid w:val="009753F5"/>
    <w:rsid w:val="00975540"/>
    <w:rsid w:val="0097664E"/>
    <w:rsid w:val="00976D96"/>
    <w:rsid w:val="009773B8"/>
    <w:rsid w:val="00980384"/>
    <w:rsid w:val="00981516"/>
    <w:rsid w:val="0098182D"/>
    <w:rsid w:val="00984069"/>
    <w:rsid w:val="00984F4F"/>
    <w:rsid w:val="00985A3D"/>
    <w:rsid w:val="00986163"/>
    <w:rsid w:val="00986E17"/>
    <w:rsid w:val="00986E9E"/>
    <w:rsid w:val="00987656"/>
    <w:rsid w:val="00987D96"/>
    <w:rsid w:val="00990954"/>
    <w:rsid w:val="00990EE2"/>
    <w:rsid w:val="009911CE"/>
    <w:rsid w:val="00991C9B"/>
    <w:rsid w:val="009920BF"/>
    <w:rsid w:val="00992583"/>
    <w:rsid w:val="00995268"/>
    <w:rsid w:val="00996F12"/>
    <w:rsid w:val="00997686"/>
    <w:rsid w:val="009A040D"/>
    <w:rsid w:val="009A090D"/>
    <w:rsid w:val="009A1BC5"/>
    <w:rsid w:val="009A2123"/>
    <w:rsid w:val="009A2C85"/>
    <w:rsid w:val="009A365B"/>
    <w:rsid w:val="009A399B"/>
    <w:rsid w:val="009A4214"/>
    <w:rsid w:val="009A77B1"/>
    <w:rsid w:val="009A7C38"/>
    <w:rsid w:val="009B047E"/>
    <w:rsid w:val="009B0E18"/>
    <w:rsid w:val="009B184E"/>
    <w:rsid w:val="009B185C"/>
    <w:rsid w:val="009B2123"/>
    <w:rsid w:val="009B24F6"/>
    <w:rsid w:val="009B27AF"/>
    <w:rsid w:val="009B52C0"/>
    <w:rsid w:val="009B5E9D"/>
    <w:rsid w:val="009B6E5E"/>
    <w:rsid w:val="009B7E05"/>
    <w:rsid w:val="009C02E3"/>
    <w:rsid w:val="009C04D1"/>
    <w:rsid w:val="009C0F1C"/>
    <w:rsid w:val="009C23DE"/>
    <w:rsid w:val="009C40B6"/>
    <w:rsid w:val="009C5530"/>
    <w:rsid w:val="009C5878"/>
    <w:rsid w:val="009C7AE4"/>
    <w:rsid w:val="009D012C"/>
    <w:rsid w:val="009D1A45"/>
    <w:rsid w:val="009D3A3F"/>
    <w:rsid w:val="009D563C"/>
    <w:rsid w:val="009D65D7"/>
    <w:rsid w:val="009D7847"/>
    <w:rsid w:val="009E013E"/>
    <w:rsid w:val="009E2325"/>
    <w:rsid w:val="009E32F0"/>
    <w:rsid w:val="009E430E"/>
    <w:rsid w:val="009E5A60"/>
    <w:rsid w:val="009E5DDD"/>
    <w:rsid w:val="009E750A"/>
    <w:rsid w:val="009F184D"/>
    <w:rsid w:val="009F33F8"/>
    <w:rsid w:val="009F4699"/>
    <w:rsid w:val="009F49EA"/>
    <w:rsid w:val="009F4CE6"/>
    <w:rsid w:val="009F5994"/>
    <w:rsid w:val="009F688C"/>
    <w:rsid w:val="00A00281"/>
    <w:rsid w:val="00A01463"/>
    <w:rsid w:val="00A01D90"/>
    <w:rsid w:val="00A02847"/>
    <w:rsid w:val="00A030CE"/>
    <w:rsid w:val="00A03C84"/>
    <w:rsid w:val="00A04A12"/>
    <w:rsid w:val="00A0688B"/>
    <w:rsid w:val="00A0717A"/>
    <w:rsid w:val="00A11038"/>
    <w:rsid w:val="00A11784"/>
    <w:rsid w:val="00A1209D"/>
    <w:rsid w:val="00A122F8"/>
    <w:rsid w:val="00A12FB8"/>
    <w:rsid w:val="00A158DD"/>
    <w:rsid w:val="00A1606A"/>
    <w:rsid w:val="00A179F1"/>
    <w:rsid w:val="00A200E6"/>
    <w:rsid w:val="00A2108C"/>
    <w:rsid w:val="00A21C0B"/>
    <w:rsid w:val="00A23E9C"/>
    <w:rsid w:val="00A24086"/>
    <w:rsid w:val="00A2575C"/>
    <w:rsid w:val="00A26094"/>
    <w:rsid w:val="00A270F8"/>
    <w:rsid w:val="00A306BF"/>
    <w:rsid w:val="00A312A3"/>
    <w:rsid w:val="00A3267F"/>
    <w:rsid w:val="00A3572F"/>
    <w:rsid w:val="00A35DEE"/>
    <w:rsid w:val="00A36631"/>
    <w:rsid w:val="00A37ECA"/>
    <w:rsid w:val="00A41A9E"/>
    <w:rsid w:val="00A41F23"/>
    <w:rsid w:val="00A42C1B"/>
    <w:rsid w:val="00A434FF"/>
    <w:rsid w:val="00A4386E"/>
    <w:rsid w:val="00A447BA"/>
    <w:rsid w:val="00A4588C"/>
    <w:rsid w:val="00A47BFD"/>
    <w:rsid w:val="00A5016F"/>
    <w:rsid w:val="00A5085B"/>
    <w:rsid w:val="00A51513"/>
    <w:rsid w:val="00A5173F"/>
    <w:rsid w:val="00A518AE"/>
    <w:rsid w:val="00A51B5D"/>
    <w:rsid w:val="00A52F36"/>
    <w:rsid w:val="00A53768"/>
    <w:rsid w:val="00A5541F"/>
    <w:rsid w:val="00A55578"/>
    <w:rsid w:val="00A55673"/>
    <w:rsid w:val="00A57342"/>
    <w:rsid w:val="00A5735A"/>
    <w:rsid w:val="00A57B6B"/>
    <w:rsid w:val="00A6107D"/>
    <w:rsid w:val="00A6148B"/>
    <w:rsid w:val="00A616B3"/>
    <w:rsid w:val="00A61CA9"/>
    <w:rsid w:val="00A63971"/>
    <w:rsid w:val="00A63C89"/>
    <w:rsid w:val="00A640E6"/>
    <w:rsid w:val="00A650AA"/>
    <w:rsid w:val="00A66FFC"/>
    <w:rsid w:val="00A67561"/>
    <w:rsid w:val="00A67AC1"/>
    <w:rsid w:val="00A70528"/>
    <w:rsid w:val="00A71787"/>
    <w:rsid w:val="00A736E0"/>
    <w:rsid w:val="00A73795"/>
    <w:rsid w:val="00A742E5"/>
    <w:rsid w:val="00A745E5"/>
    <w:rsid w:val="00A74B30"/>
    <w:rsid w:val="00A7551E"/>
    <w:rsid w:val="00A76A9C"/>
    <w:rsid w:val="00A76E94"/>
    <w:rsid w:val="00A77901"/>
    <w:rsid w:val="00A77D10"/>
    <w:rsid w:val="00A80416"/>
    <w:rsid w:val="00A813FB"/>
    <w:rsid w:val="00A81EAD"/>
    <w:rsid w:val="00A82113"/>
    <w:rsid w:val="00A826DB"/>
    <w:rsid w:val="00A83CED"/>
    <w:rsid w:val="00A84CF9"/>
    <w:rsid w:val="00A867EA"/>
    <w:rsid w:val="00A86DFB"/>
    <w:rsid w:val="00A906EA"/>
    <w:rsid w:val="00A90903"/>
    <w:rsid w:val="00A90D2B"/>
    <w:rsid w:val="00A91ED9"/>
    <w:rsid w:val="00A9240D"/>
    <w:rsid w:val="00A93806"/>
    <w:rsid w:val="00A93A6E"/>
    <w:rsid w:val="00A93E69"/>
    <w:rsid w:val="00A943EC"/>
    <w:rsid w:val="00A948DE"/>
    <w:rsid w:val="00A94B3E"/>
    <w:rsid w:val="00A95045"/>
    <w:rsid w:val="00A95483"/>
    <w:rsid w:val="00A95D3F"/>
    <w:rsid w:val="00AA1276"/>
    <w:rsid w:val="00AA149A"/>
    <w:rsid w:val="00AA14D5"/>
    <w:rsid w:val="00AA3492"/>
    <w:rsid w:val="00AA38AB"/>
    <w:rsid w:val="00AA4F62"/>
    <w:rsid w:val="00AA660B"/>
    <w:rsid w:val="00AA6B0C"/>
    <w:rsid w:val="00AA7F13"/>
    <w:rsid w:val="00AB0DBF"/>
    <w:rsid w:val="00AB1301"/>
    <w:rsid w:val="00AB1608"/>
    <w:rsid w:val="00AB1AEC"/>
    <w:rsid w:val="00AB217A"/>
    <w:rsid w:val="00AB28F0"/>
    <w:rsid w:val="00AB2B72"/>
    <w:rsid w:val="00AB342D"/>
    <w:rsid w:val="00AB3622"/>
    <w:rsid w:val="00AB408D"/>
    <w:rsid w:val="00AB477E"/>
    <w:rsid w:val="00AB6260"/>
    <w:rsid w:val="00AB72F3"/>
    <w:rsid w:val="00AB7FA3"/>
    <w:rsid w:val="00AC0A94"/>
    <w:rsid w:val="00AC0FA9"/>
    <w:rsid w:val="00AC396E"/>
    <w:rsid w:val="00AC43F1"/>
    <w:rsid w:val="00AC5E14"/>
    <w:rsid w:val="00AC5E3A"/>
    <w:rsid w:val="00AD01C1"/>
    <w:rsid w:val="00AD0BD4"/>
    <w:rsid w:val="00AD0C37"/>
    <w:rsid w:val="00AD0C68"/>
    <w:rsid w:val="00AD20CF"/>
    <w:rsid w:val="00AD271B"/>
    <w:rsid w:val="00AD297E"/>
    <w:rsid w:val="00AD37AC"/>
    <w:rsid w:val="00AD392A"/>
    <w:rsid w:val="00AD477F"/>
    <w:rsid w:val="00AD561E"/>
    <w:rsid w:val="00AD6587"/>
    <w:rsid w:val="00AD6716"/>
    <w:rsid w:val="00AE535C"/>
    <w:rsid w:val="00AE560A"/>
    <w:rsid w:val="00AE633F"/>
    <w:rsid w:val="00AE6774"/>
    <w:rsid w:val="00AE6A1D"/>
    <w:rsid w:val="00AE729B"/>
    <w:rsid w:val="00AE768E"/>
    <w:rsid w:val="00AF18D9"/>
    <w:rsid w:val="00AF1B1E"/>
    <w:rsid w:val="00AF1EAD"/>
    <w:rsid w:val="00AF2BEC"/>
    <w:rsid w:val="00AF3904"/>
    <w:rsid w:val="00AF5ACD"/>
    <w:rsid w:val="00AF65FA"/>
    <w:rsid w:val="00AF677F"/>
    <w:rsid w:val="00B0063B"/>
    <w:rsid w:val="00B011BA"/>
    <w:rsid w:val="00B01B48"/>
    <w:rsid w:val="00B04490"/>
    <w:rsid w:val="00B04491"/>
    <w:rsid w:val="00B0490C"/>
    <w:rsid w:val="00B04FD1"/>
    <w:rsid w:val="00B067E3"/>
    <w:rsid w:val="00B103AD"/>
    <w:rsid w:val="00B11F76"/>
    <w:rsid w:val="00B137A7"/>
    <w:rsid w:val="00B15426"/>
    <w:rsid w:val="00B15C77"/>
    <w:rsid w:val="00B17221"/>
    <w:rsid w:val="00B200D0"/>
    <w:rsid w:val="00B20708"/>
    <w:rsid w:val="00B20853"/>
    <w:rsid w:val="00B21730"/>
    <w:rsid w:val="00B2222D"/>
    <w:rsid w:val="00B227C3"/>
    <w:rsid w:val="00B23058"/>
    <w:rsid w:val="00B23E75"/>
    <w:rsid w:val="00B24342"/>
    <w:rsid w:val="00B24C7D"/>
    <w:rsid w:val="00B254AD"/>
    <w:rsid w:val="00B2693D"/>
    <w:rsid w:val="00B26F09"/>
    <w:rsid w:val="00B26F69"/>
    <w:rsid w:val="00B30544"/>
    <w:rsid w:val="00B30BF5"/>
    <w:rsid w:val="00B31A54"/>
    <w:rsid w:val="00B32ABD"/>
    <w:rsid w:val="00B32D46"/>
    <w:rsid w:val="00B32E55"/>
    <w:rsid w:val="00B34002"/>
    <w:rsid w:val="00B35482"/>
    <w:rsid w:val="00B35BD3"/>
    <w:rsid w:val="00B360A0"/>
    <w:rsid w:val="00B36904"/>
    <w:rsid w:val="00B371F6"/>
    <w:rsid w:val="00B37971"/>
    <w:rsid w:val="00B37B98"/>
    <w:rsid w:val="00B37D09"/>
    <w:rsid w:val="00B4140F"/>
    <w:rsid w:val="00B41754"/>
    <w:rsid w:val="00B43070"/>
    <w:rsid w:val="00B4324C"/>
    <w:rsid w:val="00B43629"/>
    <w:rsid w:val="00B440C9"/>
    <w:rsid w:val="00B4452E"/>
    <w:rsid w:val="00B44762"/>
    <w:rsid w:val="00B467CD"/>
    <w:rsid w:val="00B46A19"/>
    <w:rsid w:val="00B46BEE"/>
    <w:rsid w:val="00B46D3C"/>
    <w:rsid w:val="00B50CAC"/>
    <w:rsid w:val="00B523C9"/>
    <w:rsid w:val="00B52A2E"/>
    <w:rsid w:val="00B52F8F"/>
    <w:rsid w:val="00B563B1"/>
    <w:rsid w:val="00B5679B"/>
    <w:rsid w:val="00B56AAA"/>
    <w:rsid w:val="00B56BA3"/>
    <w:rsid w:val="00B606B7"/>
    <w:rsid w:val="00B608D0"/>
    <w:rsid w:val="00B60908"/>
    <w:rsid w:val="00B60951"/>
    <w:rsid w:val="00B60D7E"/>
    <w:rsid w:val="00B60FC9"/>
    <w:rsid w:val="00B64AF5"/>
    <w:rsid w:val="00B65053"/>
    <w:rsid w:val="00B65B60"/>
    <w:rsid w:val="00B66B50"/>
    <w:rsid w:val="00B66D08"/>
    <w:rsid w:val="00B67CFC"/>
    <w:rsid w:val="00B70001"/>
    <w:rsid w:val="00B70330"/>
    <w:rsid w:val="00B7201C"/>
    <w:rsid w:val="00B7218B"/>
    <w:rsid w:val="00B7441A"/>
    <w:rsid w:val="00B74DEA"/>
    <w:rsid w:val="00B75730"/>
    <w:rsid w:val="00B75F2A"/>
    <w:rsid w:val="00B77034"/>
    <w:rsid w:val="00B77988"/>
    <w:rsid w:val="00B818F5"/>
    <w:rsid w:val="00B834FF"/>
    <w:rsid w:val="00B83E88"/>
    <w:rsid w:val="00B850BD"/>
    <w:rsid w:val="00B8544D"/>
    <w:rsid w:val="00B86097"/>
    <w:rsid w:val="00B86416"/>
    <w:rsid w:val="00B86D54"/>
    <w:rsid w:val="00B87699"/>
    <w:rsid w:val="00B9134C"/>
    <w:rsid w:val="00B91582"/>
    <w:rsid w:val="00B9249C"/>
    <w:rsid w:val="00B92916"/>
    <w:rsid w:val="00B9399C"/>
    <w:rsid w:val="00B93FB3"/>
    <w:rsid w:val="00B9468C"/>
    <w:rsid w:val="00B96A46"/>
    <w:rsid w:val="00B9726C"/>
    <w:rsid w:val="00B97400"/>
    <w:rsid w:val="00B97B5C"/>
    <w:rsid w:val="00B97D5C"/>
    <w:rsid w:val="00BA0B74"/>
    <w:rsid w:val="00BA1506"/>
    <w:rsid w:val="00BA2EFB"/>
    <w:rsid w:val="00BA38A9"/>
    <w:rsid w:val="00BA3FD7"/>
    <w:rsid w:val="00BA531F"/>
    <w:rsid w:val="00BA5CB5"/>
    <w:rsid w:val="00BA6BAF"/>
    <w:rsid w:val="00BA7ED6"/>
    <w:rsid w:val="00BB2009"/>
    <w:rsid w:val="00BB250F"/>
    <w:rsid w:val="00BB3335"/>
    <w:rsid w:val="00BB344D"/>
    <w:rsid w:val="00BB36E3"/>
    <w:rsid w:val="00BB395B"/>
    <w:rsid w:val="00BB46EE"/>
    <w:rsid w:val="00BB6B9F"/>
    <w:rsid w:val="00BB7676"/>
    <w:rsid w:val="00BC1F0A"/>
    <w:rsid w:val="00BC3E3E"/>
    <w:rsid w:val="00BC4581"/>
    <w:rsid w:val="00BC4AD3"/>
    <w:rsid w:val="00BC4B47"/>
    <w:rsid w:val="00BC540F"/>
    <w:rsid w:val="00BC5499"/>
    <w:rsid w:val="00BC6A60"/>
    <w:rsid w:val="00BD005F"/>
    <w:rsid w:val="00BD19B0"/>
    <w:rsid w:val="00BD1B69"/>
    <w:rsid w:val="00BD2E70"/>
    <w:rsid w:val="00BD6F4D"/>
    <w:rsid w:val="00BE095B"/>
    <w:rsid w:val="00BE1886"/>
    <w:rsid w:val="00BE1DDA"/>
    <w:rsid w:val="00BE2EB6"/>
    <w:rsid w:val="00BE3399"/>
    <w:rsid w:val="00BE607F"/>
    <w:rsid w:val="00BE60A6"/>
    <w:rsid w:val="00BE61AB"/>
    <w:rsid w:val="00BE68C2"/>
    <w:rsid w:val="00BE7339"/>
    <w:rsid w:val="00BF060E"/>
    <w:rsid w:val="00BF1925"/>
    <w:rsid w:val="00BF3B2E"/>
    <w:rsid w:val="00BF4085"/>
    <w:rsid w:val="00BF43F2"/>
    <w:rsid w:val="00BF4DCF"/>
    <w:rsid w:val="00BF5B60"/>
    <w:rsid w:val="00BF7F87"/>
    <w:rsid w:val="00C00585"/>
    <w:rsid w:val="00C00AED"/>
    <w:rsid w:val="00C0111A"/>
    <w:rsid w:val="00C01B36"/>
    <w:rsid w:val="00C02342"/>
    <w:rsid w:val="00C02397"/>
    <w:rsid w:val="00C02994"/>
    <w:rsid w:val="00C0393F"/>
    <w:rsid w:val="00C03BE1"/>
    <w:rsid w:val="00C03D1A"/>
    <w:rsid w:val="00C04303"/>
    <w:rsid w:val="00C051A0"/>
    <w:rsid w:val="00C0604C"/>
    <w:rsid w:val="00C06D9C"/>
    <w:rsid w:val="00C074FA"/>
    <w:rsid w:val="00C10A7A"/>
    <w:rsid w:val="00C10F39"/>
    <w:rsid w:val="00C12170"/>
    <w:rsid w:val="00C12DB2"/>
    <w:rsid w:val="00C134ED"/>
    <w:rsid w:val="00C13CCE"/>
    <w:rsid w:val="00C13CF2"/>
    <w:rsid w:val="00C14F71"/>
    <w:rsid w:val="00C15A41"/>
    <w:rsid w:val="00C17FA9"/>
    <w:rsid w:val="00C206C7"/>
    <w:rsid w:val="00C21177"/>
    <w:rsid w:val="00C23225"/>
    <w:rsid w:val="00C23598"/>
    <w:rsid w:val="00C24503"/>
    <w:rsid w:val="00C26A59"/>
    <w:rsid w:val="00C27DA1"/>
    <w:rsid w:val="00C30955"/>
    <w:rsid w:val="00C30CA9"/>
    <w:rsid w:val="00C32D6C"/>
    <w:rsid w:val="00C3532B"/>
    <w:rsid w:val="00C3786E"/>
    <w:rsid w:val="00C40058"/>
    <w:rsid w:val="00C40118"/>
    <w:rsid w:val="00C41DA4"/>
    <w:rsid w:val="00C41EF1"/>
    <w:rsid w:val="00C42C3C"/>
    <w:rsid w:val="00C42F44"/>
    <w:rsid w:val="00C44039"/>
    <w:rsid w:val="00C44292"/>
    <w:rsid w:val="00C4496D"/>
    <w:rsid w:val="00C45F4C"/>
    <w:rsid w:val="00C45FEF"/>
    <w:rsid w:val="00C461E0"/>
    <w:rsid w:val="00C46414"/>
    <w:rsid w:val="00C46422"/>
    <w:rsid w:val="00C468D1"/>
    <w:rsid w:val="00C46B48"/>
    <w:rsid w:val="00C47140"/>
    <w:rsid w:val="00C473EB"/>
    <w:rsid w:val="00C47655"/>
    <w:rsid w:val="00C478FC"/>
    <w:rsid w:val="00C5049B"/>
    <w:rsid w:val="00C51A35"/>
    <w:rsid w:val="00C523C6"/>
    <w:rsid w:val="00C52915"/>
    <w:rsid w:val="00C531EB"/>
    <w:rsid w:val="00C53513"/>
    <w:rsid w:val="00C545EA"/>
    <w:rsid w:val="00C5487E"/>
    <w:rsid w:val="00C55058"/>
    <w:rsid w:val="00C551E7"/>
    <w:rsid w:val="00C5683D"/>
    <w:rsid w:val="00C56A17"/>
    <w:rsid w:val="00C57BAE"/>
    <w:rsid w:val="00C6177A"/>
    <w:rsid w:val="00C61966"/>
    <w:rsid w:val="00C61F61"/>
    <w:rsid w:val="00C63A99"/>
    <w:rsid w:val="00C647E7"/>
    <w:rsid w:val="00C64E3F"/>
    <w:rsid w:val="00C64F24"/>
    <w:rsid w:val="00C672D1"/>
    <w:rsid w:val="00C67585"/>
    <w:rsid w:val="00C67B78"/>
    <w:rsid w:val="00C706D5"/>
    <w:rsid w:val="00C70906"/>
    <w:rsid w:val="00C714B2"/>
    <w:rsid w:val="00C715E2"/>
    <w:rsid w:val="00C7193C"/>
    <w:rsid w:val="00C71DF3"/>
    <w:rsid w:val="00C723FE"/>
    <w:rsid w:val="00C72EA8"/>
    <w:rsid w:val="00C7338A"/>
    <w:rsid w:val="00C73497"/>
    <w:rsid w:val="00C744E2"/>
    <w:rsid w:val="00C7470F"/>
    <w:rsid w:val="00C76AA7"/>
    <w:rsid w:val="00C77385"/>
    <w:rsid w:val="00C815B7"/>
    <w:rsid w:val="00C82969"/>
    <w:rsid w:val="00C83B87"/>
    <w:rsid w:val="00C83F1C"/>
    <w:rsid w:val="00C83F6B"/>
    <w:rsid w:val="00C84789"/>
    <w:rsid w:val="00C85F8A"/>
    <w:rsid w:val="00C86046"/>
    <w:rsid w:val="00C91F63"/>
    <w:rsid w:val="00C93340"/>
    <w:rsid w:val="00C9485F"/>
    <w:rsid w:val="00C949AE"/>
    <w:rsid w:val="00CA0089"/>
    <w:rsid w:val="00CA120D"/>
    <w:rsid w:val="00CA23C7"/>
    <w:rsid w:val="00CA3B75"/>
    <w:rsid w:val="00CA4157"/>
    <w:rsid w:val="00CA4F14"/>
    <w:rsid w:val="00CA54F0"/>
    <w:rsid w:val="00CA58C0"/>
    <w:rsid w:val="00CA622D"/>
    <w:rsid w:val="00CA7865"/>
    <w:rsid w:val="00CA7DC8"/>
    <w:rsid w:val="00CB019F"/>
    <w:rsid w:val="00CB136C"/>
    <w:rsid w:val="00CB165C"/>
    <w:rsid w:val="00CB27B4"/>
    <w:rsid w:val="00CB2B6A"/>
    <w:rsid w:val="00CB2E1C"/>
    <w:rsid w:val="00CB40C2"/>
    <w:rsid w:val="00CB440D"/>
    <w:rsid w:val="00CB4763"/>
    <w:rsid w:val="00CB781E"/>
    <w:rsid w:val="00CB788B"/>
    <w:rsid w:val="00CB7FD5"/>
    <w:rsid w:val="00CC0A00"/>
    <w:rsid w:val="00CC0C83"/>
    <w:rsid w:val="00CC1382"/>
    <w:rsid w:val="00CC1E9A"/>
    <w:rsid w:val="00CC3124"/>
    <w:rsid w:val="00CC51AC"/>
    <w:rsid w:val="00CC5A47"/>
    <w:rsid w:val="00CC6365"/>
    <w:rsid w:val="00CC64CB"/>
    <w:rsid w:val="00CC6EA3"/>
    <w:rsid w:val="00CD1901"/>
    <w:rsid w:val="00CD197E"/>
    <w:rsid w:val="00CD19E1"/>
    <w:rsid w:val="00CD1A38"/>
    <w:rsid w:val="00CD2342"/>
    <w:rsid w:val="00CD273D"/>
    <w:rsid w:val="00CD343E"/>
    <w:rsid w:val="00CD3F8B"/>
    <w:rsid w:val="00CD4F08"/>
    <w:rsid w:val="00CD5523"/>
    <w:rsid w:val="00CD6785"/>
    <w:rsid w:val="00CD7F92"/>
    <w:rsid w:val="00CE09EB"/>
    <w:rsid w:val="00CE1006"/>
    <w:rsid w:val="00CE204A"/>
    <w:rsid w:val="00CE22BF"/>
    <w:rsid w:val="00CE22D3"/>
    <w:rsid w:val="00CE4D82"/>
    <w:rsid w:val="00CE5229"/>
    <w:rsid w:val="00CE53B6"/>
    <w:rsid w:val="00CE550C"/>
    <w:rsid w:val="00CE56DB"/>
    <w:rsid w:val="00CE602F"/>
    <w:rsid w:val="00CE678D"/>
    <w:rsid w:val="00CE740C"/>
    <w:rsid w:val="00CE743D"/>
    <w:rsid w:val="00CE7FEB"/>
    <w:rsid w:val="00CF295C"/>
    <w:rsid w:val="00CF388D"/>
    <w:rsid w:val="00CF4353"/>
    <w:rsid w:val="00CF47EA"/>
    <w:rsid w:val="00CF5563"/>
    <w:rsid w:val="00CF675E"/>
    <w:rsid w:val="00CF75E5"/>
    <w:rsid w:val="00D008CE"/>
    <w:rsid w:val="00D01557"/>
    <w:rsid w:val="00D02865"/>
    <w:rsid w:val="00D036F6"/>
    <w:rsid w:val="00D03A8D"/>
    <w:rsid w:val="00D03AF6"/>
    <w:rsid w:val="00D0438A"/>
    <w:rsid w:val="00D04E05"/>
    <w:rsid w:val="00D0578D"/>
    <w:rsid w:val="00D06CAD"/>
    <w:rsid w:val="00D06FFC"/>
    <w:rsid w:val="00D11182"/>
    <w:rsid w:val="00D11438"/>
    <w:rsid w:val="00D11A71"/>
    <w:rsid w:val="00D13A66"/>
    <w:rsid w:val="00D14B37"/>
    <w:rsid w:val="00D14EBD"/>
    <w:rsid w:val="00D15B0D"/>
    <w:rsid w:val="00D15FCD"/>
    <w:rsid w:val="00D16A55"/>
    <w:rsid w:val="00D2081B"/>
    <w:rsid w:val="00D2091F"/>
    <w:rsid w:val="00D21AD9"/>
    <w:rsid w:val="00D21AE7"/>
    <w:rsid w:val="00D2265E"/>
    <w:rsid w:val="00D22A24"/>
    <w:rsid w:val="00D231AB"/>
    <w:rsid w:val="00D2408B"/>
    <w:rsid w:val="00D2409B"/>
    <w:rsid w:val="00D24C0D"/>
    <w:rsid w:val="00D254F3"/>
    <w:rsid w:val="00D270E4"/>
    <w:rsid w:val="00D313E7"/>
    <w:rsid w:val="00D3220B"/>
    <w:rsid w:val="00D32579"/>
    <w:rsid w:val="00D34237"/>
    <w:rsid w:val="00D354B4"/>
    <w:rsid w:val="00D40669"/>
    <w:rsid w:val="00D40F7E"/>
    <w:rsid w:val="00D41AD4"/>
    <w:rsid w:val="00D41C62"/>
    <w:rsid w:val="00D4203C"/>
    <w:rsid w:val="00D42C1E"/>
    <w:rsid w:val="00D42CBE"/>
    <w:rsid w:val="00D4328B"/>
    <w:rsid w:val="00D44229"/>
    <w:rsid w:val="00D4532A"/>
    <w:rsid w:val="00D46D1A"/>
    <w:rsid w:val="00D503DB"/>
    <w:rsid w:val="00D506C9"/>
    <w:rsid w:val="00D50D1B"/>
    <w:rsid w:val="00D523BE"/>
    <w:rsid w:val="00D52502"/>
    <w:rsid w:val="00D538B7"/>
    <w:rsid w:val="00D54365"/>
    <w:rsid w:val="00D54AEE"/>
    <w:rsid w:val="00D55259"/>
    <w:rsid w:val="00D557C3"/>
    <w:rsid w:val="00D5588F"/>
    <w:rsid w:val="00D56960"/>
    <w:rsid w:val="00D579DD"/>
    <w:rsid w:val="00D6054E"/>
    <w:rsid w:val="00D60751"/>
    <w:rsid w:val="00D60A9B"/>
    <w:rsid w:val="00D60D55"/>
    <w:rsid w:val="00D61254"/>
    <w:rsid w:val="00D6239B"/>
    <w:rsid w:val="00D63AD8"/>
    <w:rsid w:val="00D65713"/>
    <w:rsid w:val="00D6743D"/>
    <w:rsid w:val="00D72276"/>
    <w:rsid w:val="00D72B7B"/>
    <w:rsid w:val="00D72D5A"/>
    <w:rsid w:val="00D734B8"/>
    <w:rsid w:val="00D74654"/>
    <w:rsid w:val="00D74D8B"/>
    <w:rsid w:val="00D80154"/>
    <w:rsid w:val="00D8040E"/>
    <w:rsid w:val="00D8050E"/>
    <w:rsid w:val="00D8063F"/>
    <w:rsid w:val="00D80F5C"/>
    <w:rsid w:val="00D824B8"/>
    <w:rsid w:val="00D8292C"/>
    <w:rsid w:val="00D82DD8"/>
    <w:rsid w:val="00D8330C"/>
    <w:rsid w:val="00D83360"/>
    <w:rsid w:val="00D8519B"/>
    <w:rsid w:val="00D90043"/>
    <w:rsid w:val="00D912EF"/>
    <w:rsid w:val="00D9243C"/>
    <w:rsid w:val="00D9299C"/>
    <w:rsid w:val="00D92BAB"/>
    <w:rsid w:val="00D92D1E"/>
    <w:rsid w:val="00D93C98"/>
    <w:rsid w:val="00D940BB"/>
    <w:rsid w:val="00D97972"/>
    <w:rsid w:val="00DA1AF1"/>
    <w:rsid w:val="00DA1FB7"/>
    <w:rsid w:val="00DA35A0"/>
    <w:rsid w:val="00DA4EDE"/>
    <w:rsid w:val="00DA5052"/>
    <w:rsid w:val="00DA65F4"/>
    <w:rsid w:val="00DB04FA"/>
    <w:rsid w:val="00DB0F11"/>
    <w:rsid w:val="00DB1481"/>
    <w:rsid w:val="00DB2C03"/>
    <w:rsid w:val="00DB34AF"/>
    <w:rsid w:val="00DB3C01"/>
    <w:rsid w:val="00DB41EA"/>
    <w:rsid w:val="00DB6692"/>
    <w:rsid w:val="00DB6884"/>
    <w:rsid w:val="00DC10AD"/>
    <w:rsid w:val="00DC18F5"/>
    <w:rsid w:val="00DC2C01"/>
    <w:rsid w:val="00DC3771"/>
    <w:rsid w:val="00DC386B"/>
    <w:rsid w:val="00DC389E"/>
    <w:rsid w:val="00DC4987"/>
    <w:rsid w:val="00DC4A46"/>
    <w:rsid w:val="00DC4FB8"/>
    <w:rsid w:val="00DC5CBE"/>
    <w:rsid w:val="00DC5CFD"/>
    <w:rsid w:val="00DC64DE"/>
    <w:rsid w:val="00DC79FA"/>
    <w:rsid w:val="00DD1DD6"/>
    <w:rsid w:val="00DD37A2"/>
    <w:rsid w:val="00DD4921"/>
    <w:rsid w:val="00DD517E"/>
    <w:rsid w:val="00DD6BEB"/>
    <w:rsid w:val="00DE03A7"/>
    <w:rsid w:val="00DE0756"/>
    <w:rsid w:val="00DE1D79"/>
    <w:rsid w:val="00DE2737"/>
    <w:rsid w:val="00DE28C0"/>
    <w:rsid w:val="00DE29A4"/>
    <w:rsid w:val="00DE4B1D"/>
    <w:rsid w:val="00DE5BA6"/>
    <w:rsid w:val="00DE7F5D"/>
    <w:rsid w:val="00DF025E"/>
    <w:rsid w:val="00DF0CA9"/>
    <w:rsid w:val="00DF0F06"/>
    <w:rsid w:val="00DF0F09"/>
    <w:rsid w:val="00DF1642"/>
    <w:rsid w:val="00DF192C"/>
    <w:rsid w:val="00DF1C91"/>
    <w:rsid w:val="00DF1F5D"/>
    <w:rsid w:val="00DF32FA"/>
    <w:rsid w:val="00DF3302"/>
    <w:rsid w:val="00DF4FEF"/>
    <w:rsid w:val="00DF5BEF"/>
    <w:rsid w:val="00DF6114"/>
    <w:rsid w:val="00DF692B"/>
    <w:rsid w:val="00DF7994"/>
    <w:rsid w:val="00E00B9D"/>
    <w:rsid w:val="00E01026"/>
    <w:rsid w:val="00E01631"/>
    <w:rsid w:val="00E03F7D"/>
    <w:rsid w:val="00E04279"/>
    <w:rsid w:val="00E042F6"/>
    <w:rsid w:val="00E04D0D"/>
    <w:rsid w:val="00E054A2"/>
    <w:rsid w:val="00E05C6E"/>
    <w:rsid w:val="00E06977"/>
    <w:rsid w:val="00E10E03"/>
    <w:rsid w:val="00E112DE"/>
    <w:rsid w:val="00E1157E"/>
    <w:rsid w:val="00E122AC"/>
    <w:rsid w:val="00E1424C"/>
    <w:rsid w:val="00E1437F"/>
    <w:rsid w:val="00E144B6"/>
    <w:rsid w:val="00E209E2"/>
    <w:rsid w:val="00E20B97"/>
    <w:rsid w:val="00E210AC"/>
    <w:rsid w:val="00E2118B"/>
    <w:rsid w:val="00E23DF4"/>
    <w:rsid w:val="00E24196"/>
    <w:rsid w:val="00E25AA6"/>
    <w:rsid w:val="00E2637A"/>
    <w:rsid w:val="00E274E2"/>
    <w:rsid w:val="00E278E0"/>
    <w:rsid w:val="00E3090A"/>
    <w:rsid w:val="00E30E32"/>
    <w:rsid w:val="00E315F8"/>
    <w:rsid w:val="00E33031"/>
    <w:rsid w:val="00E334C5"/>
    <w:rsid w:val="00E365D7"/>
    <w:rsid w:val="00E4091B"/>
    <w:rsid w:val="00E4156E"/>
    <w:rsid w:val="00E4260C"/>
    <w:rsid w:val="00E4266A"/>
    <w:rsid w:val="00E42DAA"/>
    <w:rsid w:val="00E42DC3"/>
    <w:rsid w:val="00E433F9"/>
    <w:rsid w:val="00E448A9"/>
    <w:rsid w:val="00E44FF9"/>
    <w:rsid w:val="00E50587"/>
    <w:rsid w:val="00E5065E"/>
    <w:rsid w:val="00E5092B"/>
    <w:rsid w:val="00E50EF6"/>
    <w:rsid w:val="00E51492"/>
    <w:rsid w:val="00E51B77"/>
    <w:rsid w:val="00E52B71"/>
    <w:rsid w:val="00E5314D"/>
    <w:rsid w:val="00E565B8"/>
    <w:rsid w:val="00E61F55"/>
    <w:rsid w:val="00E625F0"/>
    <w:rsid w:val="00E63980"/>
    <w:rsid w:val="00E648FF"/>
    <w:rsid w:val="00E649F6"/>
    <w:rsid w:val="00E65C36"/>
    <w:rsid w:val="00E662FD"/>
    <w:rsid w:val="00E66BAD"/>
    <w:rsid w:val="00E66D14"/>
    <w:rsid w:val="00E71D55"/>
    <w:rsid w:val="00E72148"/>
    <w:rsid w:val="00E7299C"/>
    <w:rsid w:val="00E74C9D"/>
    <w:rsid w:val="00E74CEE"/>
    <w:rsid w:val="00E77F1B"/>
    <w:rsid w:val="00E8005D"/>
    <w:rsid w:val="00E81285"/>
    <w:rsid w:val="00E812C0"/>
    <w:rsid w:val="00E836B3"/>
    <w:rsid w:val="00E845E6"/>
    <w:rsid w:val="00E85D7F"/>
    <w:rsid w:val="00E860DA"/>
    <w:rsid w:val="00E91539"/>
    <w:rsid w:val="00E9177D"/>
    <w:rsid w:val="00E922A9"/>
    <w:rsid w:val="00E92B9D"/>
    <w:rsid w:val="00E9439D"/>
    <w:rsid w:val="00E9446F"/>
    <w:rsid w:val="00E944E1"/>
    <w:rsid w:val="00E94B85"/>
    <w:rsid w:val="00E959C1"/>
    <w:rsid w:val="00E96CAD"/>
    <w:rsid w:val="00EA1B15"/>
    <w:rsid w:val="00EA2048"/>
    <w:rsid w:val="00EA30AA"/>
    <w:rsid w:val="00EA336A"/>
    <w:rsid w:val="00EA357F"/>
    <w:rsid w:val="00EA49CB"/>
    <w:rsid w:val="00EA4DD3"/>
    <w:rsid w:val="00EA51C9"/>
    <w:rsid w:val="00EA52E3"/>
    <w:rsid w:val="00EA5850"/>
    <w:rsid w:val="00EA60C6"/>
    <w:rsid w:val="00EA6954"/>
    <w:rsid w:val="00EA6B27"/>
    <w:rsid w:val="00EA7AA3"/>
    <w:rsid w:val="00EB0501"/>
    <w:rsid w:val="00EB0670"/>
    <w:rsid w:val="00EB1662"/>
    <w:rsid w:val="00EB1B03"/>
    <w:rsid w:val="00EB4D15"/>
    <w:rsid w:val="00EB6336"/>
    <w:rsid w:val="00EB6943"/>
    <w:rsid w:val="00EB7F9D"/>
    <w:rsid w:val="00EC1032"/>
    <w:rsid w:val="00EC13F7"/>
    <w:rsid w:val="00EC2697"/>
    <w:rsid w:val="00EC312B"/>
    <w:rsid w:val="00EC3B25"/>
    <w:rsid w:val="00EC52E4"/>
    <w:rsid w:val="00EC53D2"/>
    <w:rsid w:val="00EC645F"/>
    <w:rsid w:val="00ED21E2"/>
    <w:rsid w:val="00ED32A1"/>
    <w:rsid w:val="00ED466D"/>
    <w:rsid w:val="00ED50AB"/>
    <w:rsid w:val="00ED564A"/>
    <w:rsid w:val="00ED670D"/>
    <w:rsid w:val="00ED7A08"/>
    <w:rsid w:val="00EE11A7"/>
    <w:rsid w:val="00EE16F7"/>
    <w:rsid w:val="00EE238D"/>
    <w:rsid w:val="00EE2826"/>
    <w:rsid w:val="00EE28F7"/>
    <w:rsid w:val="00EE2C0E"/>
    <w:rsid w:val="00EE350C"/>
    <w:rsid w:val="00EE48B9"/>
    <w:rsid w:val="00EE5DCC"/>
    <w:rsid w:val="00EE5E46"/>
    <w:rsid w:val="00EE6B2F"/>
    <w:rsid w:val="00EE6DFE"/>
    <w:rsid w:val="00EE7615"/>
    <w:rsid w:val="00EE7679"/>
    <w:rsid w:val="00EE7D7D"/>
    <w:rsid w:val="00EF00E0"/>
    <w:rsid w:val="00EF138A"/>
    <w:rsid w:val="00EF2DDA"/>
    <w:rsid w:val="00EF6606"/>
    <w:rsid w:val="00EF7496"/>
    <w:rsid w:val="00F012A6"/>
    <w:rsid w:val="00F013C3"/>
    <w:rsid w:val="00F035E4"/>
    <w:rsid w:val="00F03EF3"/>
    <w:rsid w:val="00F04057"/>
    <w:rsid w:val="00F04ADD"/>
    <w:rsid w:val="00F04C58"/>
    <w:rsid w:val="00F04DCE"/>
    <w:rsid w:val="00F05713"/>
    <w:rsid w:val="00F07772"/>
    <w:rsid w:val="00F07951"/>
    <w:rsid w:val="00F10181"/>
    <w:rsid w:val="00F129C3"/>
    <w:rsid w:val="00F1335E"/>
    <w:rsid w:val="00F13C90"/>
    <w:rsid w:val="00F14B3C"/>
    <w:rsid w:val="00F14DF2"/>
    <w:rsid w:val="00F15E2A"/>
    <w:rsid w:val="00F179C0"/>
    <w:rsid w:val="00F22226"/>
    <w:rsid w:val="00F228B3"/>
    <w:rsid w:val="00F231B6"/>
    <w:rsid w:val="00F23419"/>
    <w:rsid w:val="00F2349B"/>
    <w:rsid w:val="00F23686"/>
    <w:rsid w:val="00F23BCF"/>
    <w:rsid w:val="00F251A1"/>
    <w:rsid w:val="00F2549C"/>
    <w:rsid w:val="00F2563E"/>
    <w:rsid w:val="00F26049"/>
    <w:rsid w:val="00F260EE"/>
    <w:rsid w:val="00F26E8A"/>
    <w:rsid w:val="00F27E53"/>
    <w:rsid w:val="00F3001E"/>
    <w:rsid w:val="00F31B57"/>
    <w:rsid w:val="00F31B5C"/>
    <w:rsid w:val="00F326F0"/>
    <w:rsid w:val="00F34E11"/>
    <w:rsid w:val="00F356C2"/>
    <w:rsid w:val="00F36341"/>
    <w:rsid w:val="00F37D20"/>
    <w:rsid w:val="00F413AB"/>
    <w:rsid w:val="00F4224B"/>
    <w:rsid w:val="00F44104"/>
    <w:rsid w:val="00F45378"/>
    <w:rsid w:val="00F45F56"/>
    <w:rsid w:val="00F46184"/>
    <w:rsid w:val="00F47A34"/>
    <w:rsid w:val="00F47A66"/>
    <w:rsid w:val="00F53821"/>
    <w:rsid w:val="00F542EF"/>
    <w:rsid w:val="00F553B1"/>
    <w:rsid w:val="00F5647F"/>
    <w:rsid w:val="00F60B44"/>
    <w:rsid w:val="00F61FD5"/>
    <w:rsid w:val="00F62CB5"/>
    <w:rsid w:val="00F62D58"/>
    <w:rsid w:val="00F62D80"/>
    <w:rsid w:val="00F63881"/>
    <w:rsid w:val="00F660AD"/>
    <w:rsid w:val="00F661B2"/>
    <w:rsid w:val="00F668DE"/>
    <w:rsid w:val="00F67271"/>
    <w:rsid w:val="00F700D2"/>
    <w:rsid w:val="00F70B5C"/>
    <w:rsid w:val="00F7120D"/>
    <w:rsid w:val="00F71D5B"/>
    <w:rsid w:val="00F76DC2"/>
    <w:rsid w:val="00F802C9"/>
    <w:rsid w:val="00F8144B"/>
    <w:rsid w:val="00F81963"/>
    <w:rsid w:val="00F840FC"/>
    <w:rsid w:val="00F8437A"/>
    <w:rsid w:val="00F84A8E"/>
    <w:rsid w:val="00F9077B"/>
    <w:rsid w:val="00F91481"/>
    <w:rsid w:val="00F923B7"/>
    <w:rsid w:val="00F92434"/>
    <w:rsid w:val="00F93785"/>
    <w:rsid w:val="00F93B2C"/>
    <w:rsid w:val="00F94781"/>
    <w:rsid w:val="00F95D2A"/>
    <w:rsid w:val="00F96526"/>
    <w:rsid w:val="00F967A5"/>
    <w:rsid w:val="00F9753C"/>
    <w:rsid w:val="00F97871"/>
    <w:rsid w:val="00FA0D81"/>
    <w:rsid w:val="00FA0F89"/>
    <w:rsid w:val="00FA1BFD"/>
    <w:rsid w:val="00FA1DDA"/>
    <w:rsid w:val="00FA1E37"/>
    <w:rsid w:val="00FA1E48"/>
    <w:rsid w:val="00FA1F2F"/>
    <w:rsid w:val="00FA3C6C"/>
    <w:rsid w:val="00FA4DF8"/>
    <w:rsid w:val="00FB0719"/>
    <w:rsid w:val="00FB208D"/>
    <w:rsid w:val="00FB2D61"/>
    <w:rsid w:val="00FB45B1"/>
    <w:rsid w:val="00FB5015"/>
    <w:rsid w:val="00FB5466"/>
    <w:rsid w:val="00FB557E"/>
    <w:rsid w:val="00FB5EF1"/>
    <w:rsid w:val="00FB6BFD"/>
    <w:rsid w:val="00FB73A7"/>
    <w:rsid w:val="00FB757C"/>
    <w:rsid w:val="00FC00B9"/>
    <w:rsid w:val="00FC1045"/>
    <w:rsid w:val="00FC26F1"/>
    <w:rsid w:val="00FC2B77"/>
    <w:rsid w:val="00FC3EA4"/>
    <w:rsid w:val="00FC445D"/>
    <w:rsid w:val="00FC65C9"/>
    <w:rsid w:val="00FC755B"/>
    <w:rsid w:val="00FD0C8D"/>
    <w:rsid w:val="00FD34C0"/>
    <w:rsid w:val="00FD351A"/>
    <w:rsid w:val="00FD5EE6"/>
    <w:rsid w:val="00FD6116"/>
    <w:rsid w:val="00FD6329"/>
    <w:rsid w:val="00FD655A"/>
    <w:rsid w:val="00FE04C2"/>
    <w:rsid w:val="00FE1579"/>
    <w:rsid w:val="00FE3CC3"/>
    <w:rsid w:val="00FE3EE6"/>
    <w:rsid w:val="00FE3F90"/>
    <w:rsid w:val="00FE522D"/>
    <w:rsid w:val="00FE5B48"/>
    <w:rsid w:val="00FF0091"/>
    <w:rsid w:val="00FF299B"/>
    <w:rsid w:val="00FF2FDE"/>
    <w:rsid w:val="00FF44BE"/>
    <w:rsid w:val="00FF4EF2"/>
    <w:rsid w:val="00FF567C"/>
    <w:rsid w:val="00FF57E5"/>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F6"/>
    <w:pPr>
      <w:autoSpaceDE w:val="0"/>
      <w:autoSpaceDN w:val="0"/>
    </w:pPr>
  </w:style>
  <w:style w:type="paragraph" w:styleId="Heading1">
    <w:name w:val="heading 1"/>
    <w:basedOn w:val="Normal"/>
    <w:next w:val="Normal"/>
    <w:link w:val="Heading1Char"/>
    <w:uiPriority w:val="99"/>
    <w:qFormat/>
    <w:rsid w:val="00E50EF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55"/>
      <w:jc w:val="center"/>
      <w:outlineLvl w:val="0"/>
    </w:pPr>
    <w:rPr>
      <w:b/>
      <w:bCs/>
      <w:sz w:val="24"/>
      <w:szCs w:val="24"/>
    </w:rPr>
  </w:style>
  <w:style w:type="paragraph" w:styleId="Heading2">
    <w:name w:val="heading 2"/>
    <w:basedOn w:val="Normal"/>
    <w:next w:val="Normal"/>
    <w:link w:val="Heading2Char"/>
    <w:uiPriority w:val="99"/>
    <w:qFormat/>
    <w:rsid w:val="00E50EF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jc w:val="center"/>
      <w:outlineLvl w:val="1"/>
    </w:pPr>
    <w:rPr>
      <w:b/>
      <w:bCs/>
      <w:sz w:val="24"/>
      <w:szCs w:val="24"/>
    </w:rPr>
  </w:style>
  <w:style w:type="paragraph" w:styleId="Heading3">
    <w:name w:val="heading 3"/>
    <w:basedOn w:val="Normal"/>
    <w:next w:val="Normal"/>
    <w:link w:val="Heading3Char"/>
    <w:uiPriority w:val="99"/>
    <w:qFormat/>
    <w:rsid w:val="00E50EF6"/>
    <w:pPr>
      <w:keepNext/>
      <w:jc w:val="center"/>
      <w:outlineLvl w:val="2"/>
    </w:pPr>
    <w:rPr>
      <w:b/>
      <w:bCs/>
    </w:rPr>
  </w:style>
  <w:style w:type="paragraph" w:styleId="Heading4">
    <w:name w:val="heading 4"/>
    <w:basedOn w:val="Normal"/>
    <w:next w:val="Normal"/>
    <w:link w:val="Heading4Char"/>
    <w:uiPriority w:val="99"/>
    <w:qFormat/>
    <w:rsid w:val="00E50EF6"/>
    <w:pPr>
      <w:keepNext/>
      <w:outlineLvl w:val="3"/>
    </w:pPr>
    <w:rPr>
      <w:b/>
      <w:bCs/>
      <w:sz w:val="24"/>
      <w:szCs w:val="24"/>
    </w:rPr>
  </w:style>
  <w:style w:type="paragraph" w:styleId="Heading5">
    <w:name w:val="heading 5"/>
    <w:basedOn w:val="Normal"/>
    <w:next w:val="Normal"/>
    <w:link w:val="Heading5Char"/>
    <w:uiPriority w:val="99"/>
    <w:qFormat/>
    <w:rsid w:val="00E50EF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70"/>
      <w:outlineLvl w:val="4"/>
    </w:pPr>
    <w:rPr>
      <w:i/>
      <w:iCs/>
    </w:rPr>
  </w:style>
  <w:style w:type="paragraph" w:styleId="Heading6">
    <w:name w:val="heading 6"/>
    <w:basedOn w:val="Normal"/>
    <w:next w:val="Normal"/>
    <w:link w:val="Heading6Char"/>
    <w:uiPriority w:val="99"/>
    <w:qFormat/>
    <w:rsid w:val="00E50EF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outlineLvl w:val="5"/>
    </w:pPr>
    <w:rPr>
      <w:i/>
      <w:iCs/>
    </w:rPr>
  </w:style>
  <w:style w:type="paragraph" w:styleId="Heading7">
    <w:name w:val="heading 7"/>
    <w:basedOn w:val="Normal"/>
    <w:next w:val="Normal"/>
    <w:link w:val="Heading7Char"/>
    <w:uiPriority w:val="99"/>
    <w:qFormat/>
    <w:rsid w:val="00E50EF6"/>
    <w:pPr>
      <w:keepNext/>
      <w:outlineLvl w:val="6"/>
    </w:pPr>
    <w:rPr>
      <w:b/>
      <w:bCs/>
    </w:rPr>
  </w:style>
  <w:style w:type="paragraph" w:styleId="Heading8">
    <w:name w:val="heading 8"/>
    <w:basedOn w:val="Normal"/>
    <w:next w:val="Normal"/>
    <w:link w:val="Heading8Char"/>
    <w:uiPriority w:val="99"/>
    <w:qFormat/>
    <w:rsid w:val="00E50EF6"/>
    <w:pPr>
      <w:keepNext/>
      <w:tabs>
        <w:tab w:val="left" w:pos="720"/>
        <w:tab w:val="left" w:pos="810"/>
        <w:tab w:val="left" w:pos="1170"/>
      </w:tabs>
      <w:outlineLvl w:val="7"/>
    </w:pPr>
    <w:rPr>
      <w:i/>
      <w:iCs/>
      <w:sz w:val="24"/>
      <w:szCs w:val="24"/>
    </w:rPr>
  </w:style>
  <w:style w:type="paragraph" w:styleId="Heading9">
    <w:name w:val="heading 9"/>
    <w:basedOn w:val="Normal"/>
    <w:next w:val="Normal"/>
    <w:link w:val="Heading9Char"/>
    <w:uiPriority w:val="99"/>
    <w:qFormat/>
    <w:rsid w:val="00E50EF6"/>
    <w:pPr>
      <w:keepNext/>
      <w:ind w:left="360"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50EF6"/>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50EF6"/>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E50EF6"/>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E50EF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E50EF6"/>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E50EF6"/>
    <w:rPr>
      <w:rFonts w:ascii="Calibri" w:eastAsia="Times New Roman" w:hAnsi="Calibri" w:cs="Times New Roman"/>
      <w:b/>
      <w:bCs/>
    </w:rPr>
  </w:style>
  <w:style w:type="character" w:customStyle="1" w:styleId="Heading7Char">
    <w:name w:val="Heading 7 Char"/>
    <w:link w:val="Heading7"/>
    <w:uiPriority w:val="9"/>
    <w:semiHidden/>
    <w:locked/>
    <w:rsid w:val="00E50EF6"/>
    <w:rPr>
      <w:rFonts w:ascii="Calibri" w:eastAsia="Times New Roman" w:hAnsi="Calibri" w:cs="Times New Roman"/>
      <w:sz w:val="24"/>
      <w:szCs w:val="24"/>
    </w:rPr>
  </w:style>
  <w:style w:type="character" w:customStyle="1" w:styleId="Heading8Char">
    <w:name w:val="Heading 8 Char"/>
    <w:link w:val="Heading8"/>
    <w:uiPriority w:val="9"/>
    <w:semiHidden/>
    <w:locked/>
    <w:rsid w:val="00E50EF6"/>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E50EF6"/>
    <w:rPr>
      <w:rFonts w:ascii="Cambria" w:eastAsia="Times New Roman" w:hAnsi="Cambria" w:cs="Times New Roman"/>
    </w:rPr>
  </w:style>
  <w:style w:type="paragraph" w:styleId="BalloonText">
    <w:name w:val="Balloon Text"/>
    <w:basedOn w:val="Normal"/>
    <w:link w:val="BalloonTextChar"/>
    <w:uiPriority w:val="99"/>
    <w:semiHidden/>
    <w:rsid w:val="00E50EF6"/>
    <w:pPr>
      <w:autoSpaceDE/>
      <w:autoSpaceDN/>
    </w:pPr>
    <w:rPr>
      <w:rFonts w:ascii="Tahoma" w:hAnsi="Tahoma" w:cs="Tahoma"/>
      <w:sz w:val="16"/>
      <w:szCs w:val="16"/>
    </w:rPr>
  </w:style>
  <w:style w:type="character" w:customStyle="1" w:styleId="BalloonTextChar">
    <w:name w:val="Balloon Text Char"/>
    <w:link w:val="BalloonText"/>
    <w:uiPriority w:val="99"/>
    <w:semiHidden/>
    <w:locked/>
    <w:rsid w:val="00E50EF6"/>
    <w:rPr>
      <w:rFonts w:ascii="Tahoma" w:hAnsi="Tahoma" w:cs="Tahoma"/>
      <w:sz w:val="16"/>
      <w:szCs w:val="16"/>
    </w:rPr>
  </w:style>
  <w:style w:type="paragraph" w:styleId="FootnoteText">
    <w:name w:val="footnote text"/>
    <w:basedOn w:val="Normal"/>
    <w:link w:val="FootnoteTextChar"/>
    <w:uiPriority w:val="99"/>
    <w:semiHidden/>
    <w:rsid w:val="00E50EF6"/>
  </w:style>
  <w:style w:type="character" w:customStyle="1" w:styleId="FootnoteTextChar">
    <w:name w:val="Footnote Text Char"/>
    <w:link w:val="FootnoteText"/>
    <w:uiPriority w:val="99"/>
    <w:semiHidden/>
    <w:locked/>
    <w:rsid w:val="00E50EF6"/>
    <w:rPr>
      <w:rFonts w:cs="Times New Roman"/>
      <w:sz w:val="20"/>
      <w:szCs w:val="20"/>
    </w:rPr>
  </w:style>
  <w:style w:type="character" w:styleId="FootnoteReference">
    <w:name w:val="footnote reference"/>
    <w:uiPriority w:val="99"/>
    <w:semiHidden/>
    <w:rsid w:val="00E50EF6"/>
    <w:rPr>
      <w:rFonts w:cs="Times New Roman"/>
      <w:vertAlign w:val="superscript"/>
    </w:rPr>
  </w:style>
  <w:style w:type="paragraph" w:styleId="Header">
    <w:name w:val="header"/>
    <w:basedOn w:val="Normal"/>
    <w:link w:val="HeaderChar"/>
    <w:uiPriority w:val="99"/>
    <w:rsid w:val="00E50EF6"/>
    <w:pPr>
      <w:tabs>
        <w:tab w:val="center" w:pos="4320"/>
        <w:tab w:val="right" w:pos="8640"/>
      </w:tabs>
    </w:pPr>
  </w:style>
  <w:style w:type="character" w:customStyle="1" w:styleId="HeaderChar">
    <w:name w:val="Header Char"/>
    <w:link w:val="Header"/>
    <w:uiPriority w:val="99"/>
    <w:locked/>
    <w:rsid w:val="00E50EF6"/>
    <w:rPr>
      <w:rFonts w:cs="Times New Roman"/>
      <w:sz w:val="20"/>
      <w:szCs w:val="20"/>
    </w:rPr>
  </w:style>
  <w:style w:type="paragraph" w:styleId="Footer">
    <w:name w:val="footer"/>
    <w:basedOn w:val="Normal"/>
    <w:link w:val="FooterChar"/>
    <w:uiPriority w:val="99"/>
    <w:rsid w:val="00E50EF6"/>
    <w:pPr>
      <w:tabs>
        <w:tab w:val="center" w:pos="4320"/>
        <w:tab w:val="right" w:pos="8640"/>
      </w:tabs>
    </w:pPr>
  </w:style>
  <w:style w:type="character" w:customStyle="1" w:styleId="FooterChar">
    <w:name w:val="Footer Char"/>
    <w:link w:val="Footer"/>
    <w:uiPriority w:val="99"/>
    <w:semiHidden/>
    <w:locked/>
    <w:rsid w:val="00E50EF6"/>
    <w:rPr>
      <w:rFonts w:cs="Times New Roman"/>
      <w:sz w:val="20"/>
      <w:szCs w:val="20"/>
    </w:rPr>
  </w:style>
  <w:style w:type="character" w:styleId="PageNumber">
    <w:name w:val="page number"/>
    <w:uiPriority w:val="99"/>
    <w:rsid w:val="00E50EF6"/>
    <w:rPr>
      <w:rFonts w:cs="Times New Roman"/>
    </w:rPr>
  </w:style>
  <w:style w:type="paragraph" w:styleId="Title">
    <w:name w:val="Title"/>
    <w:basedOn w:val="Normal"/>
    <w:link w:val="TitleChar"/>
    <w:uiPriority w:val="99"/>
    <w:qFormat/>
    <w:rsid w:val="00E50EF6"/>
    <w:pPr>
      <w:tabs>
        <w:tab w:val="left" w:pos="1170"/>
        <w:tab w:val="left" w:pos="6840"/>
      </w:tabs>
      <w:jc w:val="center"/>
    </w:pPr>
    <w:rPr>
      <w:rFonts w:ascii="News Gothic MT" w:hAnsi="News Gothic MT" w:cs="News Gothic MT"/>
      <w:b/>
      <w:bCs/>
      <w:sz w:val="32"/>
      <w:szCs w:val="32"/>
    </w:rPr>
  </w:style>
  <w:style w:type="character" w:customStyle="1" w:styleId="TitleChar">
    <w:name w:val="Title Char"/>
    <w:link w:val="Title"/>
    <w:uiPriority w:val="10"/>
    <w:locked/>
    <w:rsid w:val="00E50EF6"/>
    <w:rPr>
      <w:rFonts w:ascii="Cambria" w:eastAsia="Times New Roman" w:hAnsi="Cambria" w:cs="Times New Roman"/>
      <w:b/>
      <w:bCs/>
      <w:kern w:val="28"/>
      <w:sz w:val="32"/>
      <w:szCs w:val="32"/>
    </w:rPr>
  </w:style>
  <w:style w:type="paragraph" w:styleId="EnvelopeAddress">
    <w:name w:val="envelope address"/>
    <w:basedOn w:val="Normal"/>
    <w:uiPriority w:val="99"/>
    <w:rsid w:val="00E50EF6"/>
    <w:pPr>
      <w:framePr w:w="7920" w:h="1980" w:hRule="exact" w:hSpace="180" w:wrap="auto" w:hAnchor="page" w:xAlign="center" w:yAlign="bottom"/>
      <w:ind w:left="2880"/>
    </w:pPr>
    <w:rPr>
      <w:rFonts w:ascii="Arial" w:hAnsi="Arial" w:cs="Arial"/>
      <w:caps/>
      <w:sz w:val="24"/>
      <w:szCs w:val="24"/>
    </w:rPr>
  </w:style>
  <w:style w:type="paragraph" w:styleId="BodyText">
    <w:name w:val="Body Text"/>
    <w:basedOn w:val="Normal"/>
    <w:link w:val="BodyTextChar"/>
    <w:uiPriority w:val="99"/>
    <w:rsid w:val="00E50EF6"/>
    <w:rPr>
      <w:sz w:val="24"/>
      <w:szCs w:val="24"/>
    </w:rPr>
  </w:style>
  <w:style w:type="character" w:customStyle="1" w:styleId="BodyTextChar">
    <w:name w:val="Body Text Char"/>
    <w:link w:val="BodyText"/>
    <w:uiPriority w:val="99"/>
    <w:locked/>
    <w:rsid w:val="00E50EF6"/>
    <w:rPr>
      <w:rFonts w:cs="Times New Roman"/>
      <w:sz w:val="20"/>
      <w:szCs w:val="20"/>
    </w:rPr>
  </w:style>
  <w:style w:type="paragraph" w:styleId="BodyText2">
    <w:name w:val="Body Text 2"/>
    <w:basedOn w:val="Normal"/>
    <w:link w:val="BodyText2Char"/>
    <w:uiPriority w:val="99"/>
    <w:rsid w:val="00E50EF6"/>
    <w:pPr>
      <w:spacing w:after="120"/>
    </w:pPr>
    <w:rPr>
      <w:b/>
      <w:bCs/>
      <w:sz w:val="24"/>
      <w:szCs w:val="24"/>
    </w:rPr>
  </w:style>
  <w:style w:type="character" w:customStyle="1" w:styleId="BodyText2Char">
    <w:name w:val="Body Text 2 Char"/>
    <w:link w:val="BodyText2"/>
    <w:uiPriority w:val="99"/>
    <w:semiHidden/>
    <w:locked/>
    <w:rsid w:val="00E50EF6"/>
    <w:rPr>
      <w:rFonts w:cs="Times New Roman"/>
      <w:sz w:val="20"/>
      <w:szCs w:val="20"/>
    </w:rPr>
  </w:style>
  <w:style w:type="paragraph" w:styleId="BodyTextIndent2">
    <w:name w:val="Body Text Indent 2"/>
    <w:basedOn w:val="Normal"/>
    <w:link w:val="BodyTextIndent2Char"/>
    <w:uiPriority w:val="99"/>
    <w:rsid w:val="00E50EF6"/>
    <w:pPr>
      <w:tabs>
        <w:tab w:val="left" w:pos="720"/>
        <w:tab w:val="left" w:pos="810"/>
        <w:tab w:val="left" w:pos="1170"/>
      </w:tabs>
      <w:ind w:left="720"/>
    </w:pPr>
    <w:rPr>
      <w:sz w:val="24"/>
      <w:szCs w:val="24"/>
    </w:rPr>
  </w:style>
  <w:style w:type="character" w:customStyle="1" w:styleId="BodyTextIndent2Char">
    <w:name w:val="Body Text Indent 2 Char"/>
    <w:link w:val="BodyTextIndent2"/>
    <w:uiPriority w:val="99"/>
    <w:semiHidden/>
    <w:locked/>
    <w:rsid w:val="00E50EF6"/>
    <w:rPr>
      <w:rFonts w:cs="Times New Roman"/>
      <w:sz w:val="20"/>
      <w:szCs w:val="20"/>
    </w:rPr>
  </w:style>
  <w:style w:type="paragraph" w:styleId="BodyTextIndent3">
    <w:name w:val="Body Text Indent 3"/>
    <w:basedOn w:val="Normal"/>
    <w:link w:val="BodyTextIndent3Char"/>
    <w:uiPriority w:val="99"/>
    <w:rsid w:val="00E50EF6"/>
    <w:pPr>
      <w:spacing w:after="120"/>
      <w:ind w:left="360" w:hanging="360"/>
    </w:pPr>
  </w:style>
  <w:style w:type="character" w:customStyle="1" w:styleId="BodyTextIndent3Char">
    <w:name w:val="Body Text Indent 3 Char"/>
    <w:link w:val="BodyTextIndent3"/>
    <w:uiPriority w:val="99"/>
    <w:semiHidden/>
    <w:locked/>
    <w:rsid w:val="00E50EF6"/>
    <w:rPr>
      <w:rFonts w:cs="Times New Roman"/>
      <w:sz w:val="16"/>
      <w:szCs w:val="16"/>
    </w:rPr>
  </w:style>
  <w:style w:type="paragraph" w:customStyle="1" w:styleId="Blockquote">
    <w:name w:val="Blockquote"/>
    <w:basedOn w:val="Normal"/>
    <w:uiPriority w:val="99"/>
    <w:rsid w:val="00E50EF6"/>
    <w:pPr>
      <w:spacing w:before="100" w:after="100"/>
      <w:ind w:left="360" w:right="360"/>
    </w:pPr>
    <w:rPr>
      <w:sz w:val="24"/>
      <w:szCs w:val="24"/>
    </w:rPr>
  </w:style>
  <w:style w:type="table" w:styleId="TableGrid">
    <w:name w:val="Table Grid"/>
    <w:basedOn w:val="TableNormal"/>
    <w:uiPriority w:val="99"/>
    <w:rsid w:val="00F60B4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6D96"/>
    <w:rPr>
      <w:rFonts w:cs="Times New Roman"/>
      <w:color w:val="auto"/>
      <w:u w:val="single"/>
    </w:rPr>
  </w:style>
  <w:style w:type="character" w:customStyle="1" w:styleId="cpproddet">
    <w:name w:val="cpproddet"/>
    <w:uiPriority w:val="99"/>
    <w:rsid w:val="00A312A3"/>
    <w:rPr>
      <w:rFonts w:cs="Times New Roman"/>
    </w:rPr>
  </w:style>
  <w:style w:type="character" w:styleId="Emphasis">
    <w:name w:val="Emphasis"/>
    <w:uiPriority w:val="20"/>
    <w:qFormat/>
    <w:rsid w:val="00A312A3"/>
    <w:rPr>
      <w:rFonts w:cs="Times New Roman"/>
      <w:i/>
      <w:iCs/>
    </w:rPr>
  </w:style>
  <w:style w:type="character" w:customStyle="1" w:styleId="glance">
    <w:name w:val="glance"/>
    <w:uiPriority w:val="99"/>
    <w:rsid w:val="00BB36E3"/>
    <w:rPr>
      <w:rFonts w:cs="Times New Roman"/>
    </w:rPr>
  </w:style>
  <w:style w:type="paragraph" w:styleId="NormalWeb">
    <w:name w:val="Normal (Web)"/>
    <w:basedOn w:val="Normal"/>
    <w:uiPriority w:val="99"/>
    <w:rsid w:val="00FB5466"/>
    <w:pPr>
      <w:autoSpaceDE/>
      <w:autoSpaceDN/>
      <w:spacing w:before="100" w:beforeAutospacing="1" w:after="100" w:afterAutospacing="1"/>
    </w:pPr>
    <w:rPr>
      <w:sz w:val="24"/>
      <w:szCs w:val="24"/>
    </w:rPr>
  </w:style>
  <w:style w:type="character" w:customStyle="1" w:styleId="smallbodyblack1">
    <w:name w:val="smallbody_black1"/>
    <w:uiPriority w:val="99"/>
    <w:rsid w:val="00FB5466"/>
    <w:rPr>
      <w:rFonts w:ascii="Tahoma" w:hAnsi="Tahoma" w:cs="Tahoma"/>
      <w:color w:val="000000"/>
      <w:sz w:val="15"/>
      <w:szCs w:val="15"/>
      <w:u w:val="none"/>
      <w:effect w:val="none"/>
    </w:rPr>
  </w:style>
  <w:style w:type="character" w:styleId="Strong">
    <w:name w:val="Strong"/>
    <w:uiPriority w:val="22"/>
    <w:qFormat/>
    <w:rsid w:val="00DE03A7"/>
    <w:rPr>
      <w:rFonts w:cs="Times New Roman"/>
      <w:b/>
      <w:bCs/>
    </w:rPr>
  </w:style>
  <w:style w:type="paragraph" w:customStyle="1" w:styleId="overview1">
    <w:name w:val="overview1"/>
    <w:basedOn w:val="Normal"/>
    <w:uiPriority w:val="99"/>
    <w:rsid w:val="00AB28F0"/>
    <w:pPr>
      <w:autoSpaceDE/>
      <w:autoSpaceDN/>
      <w:spacing w:before="132" w:line="198" w:lineRule="atLeast"/>
    </w:pPr>
    <w:rPr>
      <w:b/>
      <w:bCs/>
      <w:color w:val="4D4C4C"/>
      <w:sz w:val="16"/>
      <w:szCs w:val="16"/>
    </w:rPr>
  </w:style>
  <w:style w:type="paragraph" w:customStyle="1" w:styleId="Default">
    <w:name w:val="Default"/>
    <w:uiPriority w:val="99"/>
    <w:rsid w:val="00D14EBD"/>
    <w:pPr>
      <w:autoSpaceDE w:val="0"/>
      <w:autoSpaceDN w:val="0"/>
      <w:adjustRightInd w:val="0"/>
    </w:pPr>
    <w:rPr>
      <w:color w:val="000000"/>
      <w:sz w:val="24"/>
      <w:szCs w:val="24"/>
    </w:rPr>
  </w:style>
  <w:style w:type="paragraph" w:customStyle="1" w:styleId="body">
    <w:name w:val="body"/>
    <w:basedOn w:val="Normal"/>
    <w:rsid w:val="007D2D36"/>
    <w:pPr>
      <w:autoSpaceDE/>
      <w:autoSpaceDN/>
      <w:spacing w:before="100" w:beforeAutospacing="1" w:after="100" w:afterAutospacing="1"/>
    </w:pPr>
    <w:rPr>
      <w:rFonts w:ascii="Arial" w:hAnsi="Arial" w:cs="Arial"/>
      <w:color w:val="000000"/>
      <w:sz w:val="15"/>
      <w:szCs w:val="15"/>
    </w:rPr>
  </w:style>
  <w:style w:type="character" w:styleId="FollowedHyperlink">
    <w:name w:val="FollowedHyperlink"/>
    <w:uiPriority w:val="99"/>
    <w:rsid w:val="007E158C"/>
    <w:rPr>
      <w:rFonts w:cs="Times New Roman"/>
      <w:color w:val="800080"/>
      <w:u w:val="single"/>
    </w:rPr>
  </w:style>
  <w:style w:type="paragraph" w:styleId="CommentText">
    <w:name w:val="annotation text"/>
    <w:basedOn w:val="Normal"/>
    <w:link w:val="CommentTextChar"/>
    <w:uiPriority w:val="99"/>
    <w:semiHidden/>
    <w:rsid w:val="00C051A0"/>
    <w:pPr>
      <w:autoSpaceDE/>
      <w:autoSpaceDN/>
    </w:pPr>
  </w:style>
  <w:style w:type="character" w:customStyle="1" w:styleId="CommentTextChar">
    <w:name w:val="Comment Text Char"/>
    <w:link w:val="CommentText"/>
    <w:uiPriority w:val="99"/>
    <w:semiHidden/>
    <w:locked/>
    <w:rsid w:val="00E50EF6"/>
    <w:rPr>
      <w:rFonts w:cs="Times New Roman"/>
      <w:sz w:val="20"/>
      <w:szCs w:val="20"/>
    </w:rPr>
  </w:style>
  <w:style w:type="character" w:customStyle="1" w:styleId="bodyheadpargreensmall1">
    <w:name w:val="bodyhead_pargreen_small1"/>
    <w:uiPriority w:val="99"/>
    <w:rsid w:val="00A80416"/>
    <w:rPr>
      <w:rFonts w:ascii="Tahoma" w:hAnsi="Tahoma" w:cs="Tahoma"/>
      <w:b/>
      <w:bCs/>
      <w:color w:val="57926C"/>
      <w:sz w:val="19"/>
      <w:szCs w:val="19"/>
      <w:u w:val="none"/>
      <w:effect w:val="none"/>
    </w:rPr>
  </w:style>
  <w:style w:type="paragraph" w:customStyle="1" w:styleId="short-descr">
    <w:name w:val="short-descr"/>
    <w:basedOn w:val="Normal"/>
    <w:rsid w:val="00111D3F"/>
    <w:pPr>
      <w:autoSpaceDE/>
      <w:autoSpaceDN/>
      <w:spacing w:before="100" w:beforeAutospacing="1" w:after="100" w:afterAutospacing="1"/>
    </w:pPr>
    <w:rPr>
      <w:sz w:val="24"/>
      <w:szCs w:val="24"/>
    </w:rPr>
  </w:style>
  <w:style w:type="character" w:customStyle="1" w:styleId="citation">
    <w:name w:val="citation"/>
    <w:basedOn w:val="DefaultParagraphFont"/>
    <w:rsid w:val="00924545"/>
  </w:style>
  <w:style w:type="character" w:customStyle="1" w:styleId="googqs-tidbit-0">
    <w:name w:val="goog_qs-tidbit-0"/>
    <w:basedOn w:val="DefaultParagraphFont"/>
    <w:rsid w:val="00234898"/>
  </w:style>
  <w:style w:type="paragraph" w:customStyle="1" w:styleId="headline2">
    <w:name w:val="headline2"/>
    <w:basedOn w:val="Normal"/>
    <w:rsid w:val="00EB4D15"/>
    <w:pPr>
      <w:autoSpaceDE/>
      <w:autoSpaceDN/>
      <w:spacing w:before="100" w:beforeAutospacing="1"/>
    </w:pPr>
    <w:rPr>
      <w:rFonts w:ascii="Arial" w:hAnsi="Arial" w:cs="Arial"/>
      <w:b/>
      <w:bCs/>
      <w:color w:val="CC0000"/>
      <w:sz w:val="30"/>
      <w:szCs w:val="30"/>
    </w:rPr>
  </w:style>
  <w:style w:type="paragraph" w:styleId="ListParagraph">
    <w:name w:val="List Paragraph"/>
    <w:basedOn w:val="Normal"/>
    <w:uiPriority w:val="34"/>
    <w:qFormat/>
    <w:rsid w:val="005B1A15"/>
    <w:pPr>
      <w:ind w:left="720"/>
      <w:contextualSpacing/>
    </w:pPr>
  </w:style>
</w:styles>
</file>

<file path=word/webSettings.xml><?xml version="1.0" encoding="utf-8"?>
<w:webSettings xmlns:r="http://schemas.openxmlformats.org/officeDocument/2006/relationships" xmlns:w="http://schemas.openxmlformats.org/wordprocessingml/2006/main">
  <w:divs>
    <w:div w:id="84883400">
      <w:bodyDiv w:val="1"/>
      <w:marLeft w:val="0"/>
      <w:marRight w:val="0"/>
      <w:marTop w:val="0"/>
      <w:marBottom w:val="0"/>
      <w:divBdr>
        <w:top w:val="none" w:sz="0" w:space="0" w:color="auto"/>
        <w:left w:val="none" w:sz="0" w:space="0" w:color="auto"/>
        <w:bottom w:val="none" w:sz="0" w:space="0" w:color="auto"/>
        <w:right w:val="none" w:sz="0" w:space="0" w:color="auto"/>
      </w:divBdr>
      <w:divsChild>
        <w:div w:id="588733580">
          <w:marLeft w:val="0"/>
          <w:marRight w:val="0"/>
          <w:marTop w:val="0"/>
          <w:marBottom w:val="0"/>
          <w:divBdr>
            <w:top w:val="none" w:sz="0" w:space="0" w:color="auto"/>
            <w:left w:val="none" w:sz="0" w:space="0" w:color="auto"/>
            <w:bottom w:val="none" w:sz="0" w:space="0" w:color="auto"/>
            <w:right w:val="none" w:sz="0" w:space="0" w:color="auto"/>
          </w:divBdr>
          <w:divsChild>
            <w:div w:id="1472092731">
              <w:marLeft w:val="0"/>
              <w:marRight w:val="0"/>
              <w:marTop w:val="0"/>
              <w:marBottom w:val="0"/>
              <w:divBdr>
                <w:top w:val="none" w:sz="0" w:space="0" w:color="auto"/>
                <w:left w:val="none" w:sz="0" w:space="0" w:color="auto"/>
                <w:bottom w:val="none" w:sz="0" w:space="0" w:color="auto"/>
                <w:right w:val="none" w:sz="0" w:space="0" w:color="auto"/>
              </w:divBdr>
              <w:divsChild>
                <w:div w:id="75369055">
                  <w:marLeft w:val="0"/>
                  <w:marRight w:val="0"/>
                  <w:marTop w:val="0"/>
                  <w:marBottom w:val="0"/>
                  <w:divBdr>
                    <w:top w:val="none" w:sz="0" w:space="0" w:color="auto"/>
                    <w:left w:val="none" w:sz="0" w:space="0" w:color="auto"/>
                    <w:bottom w:val="none" w:sz="0" w:space="0" w:color="auto"/>
                    <w:right w:val="none" w:sz="0" w:space="0" w:color="auto"/>
                  </w:divBdr>
                  <w:divsChild>
                    <w:div w:id="53701933">
                      <w:marLeft w:val="0"/>
                      <w:marRight w:val="0"/>
                      <w:marTop w:val="0"/>
                      <w:marBottom w:val="0"/>
                      <w:divBdr>
                        <w:top w:val="none" w:sz="0" w:space="0" w:color="auto"/>
                        <w:left w:val="none" w:sz="0" w:space="0" w:color="auto"/>
                        <w:bottom w:val="none" w:sz="0" w:space="0" w:color="auto"/>
                        <w:right w:val="none" w:sz="0" w:space="0" w:color="auto"/>
                      </w:divBdr>
                      <w:divsChild>
                        <w:div w:id="1914658435">
                          <w:marLeft w:val="0"/>
                          <w:marRight w:val="195"/>
                          <w:marTop w:val="0"/>
                          <w:marBottom w:val="0"/>
                          <w:divBdr>
                            <w:top w:val="none" w:sz="0" w:space="0" w:color="auto"/>
                            <w:left w:val="none" w:sz="0" w:space="0" w:color="auto"/>
                            <w:bottom w:val="none" w:sz="0" w:space="0" w:color="auto"/>
                            <w:right w:val="none" w:sz="0" w:space="0" w:color="auto"/>
                          </w:divBdr>
                          <w:divsChild>
                            <w:div w:id="4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239">
      <w:bodyDiv w:val="1"/>
      <w:marLeft w:val="0"/>
      <w:marRight w:val="0"/>
      <w:marTop w:val="0"/>
      <w:marBottom w:val="0"/>
      <w:divBdr>
        <w:top w:val="none" w:sz="0" w:space="0" w:color="auto"/>
        <w:left w:val="none" w:sz="0" w:space="0" w:color="auto"/>
        <w:bottom w:val="none" w:sz="0" w:space="0" w:color="auto"/>
        <w:right w:val="none" w:sz="0" w:space="0" w:color="auto"/>
      </w:divBdr>
      <w:divsChild>
        <w:div w:id="741368912">
          <w:marLeft w:val="0"/>
          <w:marRight w:val="0"/>
          <w:marTop w:val="0"/>
          <w:marBottom w:val="0"/>
          <w:divBdr>
            <w:top w:val="none" w:sz="0" w:space="0" w:color="auto"/>
            <w:left w:val="none" w:sz="0" w:space="0" w:color="auto"/>
            <w:bottom w:val="none" w:sz="0" w:space="0" w:color="auto"/>
            <w:right w:val="none" w:sz="0" w:space="0" w:color="auto"/>
          </w:divBdr>
          <w:divsChild>
            <w:div w:id="685794916">
              <w:marLeft w:val="0"/>
              <w:marRight w:val="0"/>
              <w:marTop w:val="0"/>
              <w:marBottom w:val="0"/>
              <w:divBdr>
                <w:top w:val="none" w:sz="0" w:space="0" w:color="auto"/>
                <w:left w:val="none" w:sz="0" w:space="0" w:color="auto"/>
                <w:bottom w:val="none" w:sz="0" w:space="0" w:color="auto"/>
                <w:right w:val="none" w:sz="0" w:space="0" w:color="auto"/>
              </w:divBdr>
              <w:divsChild>
                <w:div w:id="1378814407">
                  <w:marLeft w:val="0"/>
                  <w:marRight w:val="0"/>
                  <w:marTop w:val="0"/>
                  <w:marBottom w:val="0"/>
                  <w:divBdr>
                    <w:top w:val="none" w:sz="0" w:space="0" w:color="auto"/>
                    <w:left w:val="none" w:sz="0" w:space="0" w:color="auto"/>
                    <w:bottom w:val="none" w:sz="0" w:space="0" w:color="auto"/>
                    <w:right w:val="none" w:sz="0" w:space="0" w:color="auto"/>
                  </w:divBdr>
                  <w:divsChild>
                    <w:div w:id="1145201309">
                      <w:marLeft w:val="0"/>
                      <w:marRight w:val="0"/>
                      <w:marTop w:val="0"/>
                      <w:marBottom w:val="0"/>
                      <w:divBdr>
                        <w:top w:val="none" w:sz="0" w:space="0" w:color="auto"/>
                        <w:left w:val="none" w:sz="0" w:space="0" w:color="auto"/>
                        <w:bottom w:val="none" w:sz="0" w:space="0" w:color="auto"/>
                        <w:right w:val="none" w:sz="0" w:space="0" w:color="auto"/>
                      </w:divBdr>
                      <w:divsChild>
                        <w:div w:id="813528354">
                          <w:marLeft w:val="0"/>
                          <w:marRight w:val="195"/>
                          <w:marTop w:val="0"/>
                          <w:marBottom w:val="0"/>
                          <w:divBdr>
                            <w:top w:val="none" w:sz="0" w:space="0" w:color="auto"/>
                            <w:left w:val="none" w:sz="0" w:space="0" w:color="auto"/>
                            <w:bottom w:val="none" w:sz="0" w:space="0" w:color="auto"/>
                            <w:right w:val="none" w:sz="0" w:space="0" w:color="auto"/>
                          </w:divBdr>
                          <w:divsChild>
                            <w:div w:id="1220018209">
                              <w:marLeft w:val="0"/>
                              <w:marRight w:val="0"/>
                              <w:marTop w:val="0"/>
                              <w:marBottom w:val="0"/>
                              <w:divBdr>
                                <w:top w:val="none" w:sz="0" w:space="0" w:color="auto"/>
                                <w:left w:val="none" w:sz="0" w:space="0" w:color="auto"/>
                                <w:bottom w:val="none" w:sz="0" w:space="0" w:color="auto"/>
                                <w:right w:val="none" w:sz="0" w:space="0" w:color="auto"/>
                              </w:divBdr>
                            </w:div>
                            <w:div w:id="783305277">
                              <w:marLeft w:val="0"/>
                              <w:marRight w:val="0"/>
                              <w:marTop w:val="0"/>
                              <w:marBottom w:val="0"/>
                              <w:divBdr>
                                <w:top w:val="none" w:sz="0" w:space="0" w:color="auto"/>
                                <w:left w:val="none" w:sz="0" w:space="0" w:color="auto"/>
                                <w:bottom w:val="none" w:sz="0" w:space="0" w:color="auto"/>
                                <w:right w:val="none" w:sz="0" w:space="0" w:color="auto"/>
                              </w:divBdr>
                              <w:divsChild>
                                <w:div w:id="857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7931">
      <w:bodyDiv w:val="1"/>
      <w:marLeft w:val="0"/>
      <w:marRight w:val="0"/>
      <w:marTop w:val="0"/>
      <w:marBottom w:val="0"/>
      <w:divBdr>
        <w:top w:val="none" w:sz="0" w:space="0" w:color="auto"/>
        <w:left w:val="none" w:sz="0" w:space="0" w:color="auto"/>
        <w:bottom w:val="none" w:sz="0" w:space="0" w:color="auto"/>
        <w:right w:val="none" w:sz="0" w:space="0" w:color="auto"/>
      </w:divBdr>
      <w:divsChild>
        <w:div w:id="1513229393">
          <w:marLeft w:val="0"/>
          <w:marRight w:val="0"/>
          <w:marTop w:val="0"/>
          <w:marBottom w:val="0"/>
          <w:divBdr>
            <w:top w:val="none" w:sz="0" w:space="0" w:color="auto"/>
            <w:left w:val="none" w:sz="0" w:space="0" w:color="auto"/>
            <w:bottom w:val="none" w:sz="0" w:space="0" w:color="auto"/>
            <w:right w:val="none" w:sz="0" w:space="0" w:color="auto"/>
          </w:divBdr>
          <w:divsChild>
            <w:div w:id="113258922">
              <w:marLeft w:val="0"/>
              <w:marRight w:val="0"/>
              <w:marTop w:val="0"/>
              <w:marBottom w:val="0"/>
              <w:divBdr>
                <w:top w:val="none" w:sz="0" w:space="0" w:color="auto"/>
                <w:left w:val="none" w:sz="0" w:space="0" w:color="auto"/>
                <w:bottom w:val="none" w:sz="0" w:space="0" w:color="auto"/>
                <w:right w:val="none" w:sz="0" w:space="0" w:color="auto"/>
              </w:divBdr>
              <w:divsChild>
                <w:div w:id="46495983">
                  <w:marLeft w:val="0"/>
                  <w:marRight w:val="0"/>
                  <w:marTop w:val="0"/>
                  <w:marBottom w:val="0"/>
                  <w:divBdr>
                    <w:top w:val="none" w:sz="0" w:space="0" w:color="auto"/>
                    <w:left w:val="none" w:sz="0" w:space="0" w:color="auto"/>
                    <w:bottom w:val="none" w:sz="0" w:space="0" w:color="auto"/>
                    <w:right w:val="none" w:sz="0" w:space="0" w:color="auto"/>
                  </w:divBdr>
                  <w:divsChild>
                    <w:div w:id="1219781219">
                      <w:marLeft w:val="0"/>
                      <w:marRight w:val="0"/>
                      <w:marTop w:val="0"/>
                      <w:marBottom w:val="0"/>
                      <w:divBdr>
                        <w:top w:val="none" w:sz="0" w:space="0" w:color="auto"/>
                        <w:left w:val="none" w:sz="0" w:space="0" w:color="auto"/>
                        <w:bottom w:val="none" w:sz="0" w:space="0" w:color="auto"/>
                        <w:right w:val="none" w:sz="0" w:space="0" w:color="auto"/>
                      </w:divBdr>
                      <w:divsChild>
                        <w:div w:id="134951841">
                          <w:marLeft w:val="0"/>
                          <w:marRight w:val="0"/>
                          <w:marTop w:val="0"/>
                          <w:marBottom w:val="0"/>
                          <w:divBdr>
                            <w:top w:val="none" w:sz="0" w:space="0" w:color="auto"/>
                            <w:left w:val="none" w:sz="0" w:space="0" w:color="auto"/>
                            <w:bottom w:val="none" w:sz="0" w:space="0" w:color="auto"/>
                            <w:right w:val="none" w:sz="0" w:space="0" w:color="auto"/>
                          </w:divBdr>
                          <w:divsChild>
                            <w:div w:id="136920242">
                              <w:marLeft w:val="0"/>
                              <w:marRight w:val="0"/>
                              <w:marTop w:val="0"/>
                              <w:marBottom w:val="0"/>
                              <w:divBdr>
                                <w:top w:val="none" w:sz="0" w:space="0" w:color="auto"/>
                                <w:left w:val="none" w:sz="0" w:space="0" w:color="auto"/>
                                <w:bottom w:val="none" w:sz="0" w:space="0" w:color="auto"/>
                                <w:right w:val="none" w:sz="0" w:space="0" w:color="auto"/>
                              </w:divBdr>
                              <w:divsChild>
                                <w:div w:id="1805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44729">
      <w:bodyDiv w:val="1"/>
      <w:marLeft w:val="0"/>
      <w:marRight w:val="0"/>
      <w:marTop w:val="0"/>
      <w:marBottom w:val="0"/>
      <w:divBdr>
        <w:top w:val="none" w:sz="0" w:space="0" w:color="auto"/>
        <w:left w:val="none" w:sz="0" w:space="0" w:color="auto"/>
        <w:bottom w:val="none" w:sz="0" w:space="0" w:color="auto"/>
        <w:right w:val="none" w:sz="0" w:space="0" w:color="auto"/>
      </w:divBdr>
      <w:divsChild>
        <w:div w:id="776754079">
          <w:marLeft w:val="0"/>
          <w:marRight w:val="0"/>
          <w:marTop w:val="0"/>
          <w:marBottom w:val="0"/>
          <w:divBdr>
            <w:top w:val="none" w:sz="0" w:space="0" w:color="auto"/>
            <w:left w:val="none" w:sz="0" w:space="0" w:color="auto"/>
            <w:bottom w:val="none" w:sz="0" w:space="0" w:color="auto"/>
            <w:right w:val="none" w:sz="0" w:space="0" w:color="auto"/>
          </w:divBdr>
          <w:divsChild>
            <w:div w:id="1500347432">
              <w:marLeft w:val="0"/>
              <w:marRight w:val="0"/>
              <w:marTop w:val="0"/>
              <w:marBottom w:val="0"/>
              <w:divBdr>
                <w:top w:val="none" w:sz="0" w:space="0" w:color="auto"/>
                <w:left w:val="none" w:sz="0" w:space="0" w:color="auto"/>
                <w:bottom w:val="none" w:sz="0" w:space="0" w:color="auto"/>
                <w:right w:val="none" w:sz="0" w:space="0" w:color="auto"/>
              </w:divBdr>
              <w:divsChild>
                <w:div w:id="1843349351">
                  <w:marLeft w:val="0"/>
                  <w:marRight w:val="0"/>
                  <w:marTop w:val="0"/>
                  <w:marBottom w:val="0"/>
                  <w:divBdr>
                    <w:top w:val="none" w:sz="0" w:space="0" w:color="auto"/>
                    <w:left w:val="none" w:sz="0" w:space="0" w:color="auto"/>
                    <w:bottom w:val="none" w:sz="0" w:space="0" w:color="auto"/>
                    <w:right w:val="none" w:sz="0" w:space="0" w:color="auto"/>
                  </w:divBdr>
                  <w:divsChild>
                    <w:div w:id="55902961">
                      <w:marLeft w:val="0"/>
                      <w:marRight w:val="0"/>
                      <w:marTop w:val="0"/>
                      <w:marBottom w:val="0"/>
                      <w:divBdr>
                        <w:top w:val="none" w:sz="0" w:space="0" w:color="auto"/>
                        <w:left w:val="none" w:sz="0" w:space="0" w:color="auto"/>
                        <w:bottom w:val="none" w:sz="0" w:space="0" w:color="auto"/>
                        <w:right w:val="none" w:sz="0" w:space="0" w:color="auto"/>
                      </w:divBdr>
                      <w:divsChild>
                        <w:div w:id="867375520">
                          <w:marLeft w:val="0"/>
                          <w:marRight w:val="195"/>
                          <w:marTop w:val="0"/>
                          <w:marBottom w:val="0"/>
                          <w:divBdr>
                            <w:top w:val="none" w:sz="0" w:space="0" w:color="auto"/>
                            <w:left w:val="none" w:sz="0" w:space="0" w:color="auto"/>
                            <w:bottom w:val="none" w:sz="0" w:space="0" w:color="auto"/>
                            <w:right w:val="none" w:sz="0" w:space="0" w:color="auto"/>
                          </w:divBdr>
                          <w:divsChild>
                            <w:div w:id="1022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5433">
      <w:bodyDiv w:val="1"/>
      <w:marLeft w:val="0"/>
      <w:marRight w:val="0"/>
      <w:marTop w:val="0"/>
      <w:marBottom w:val="0"/>
      <w:divBdr>
        <w:top w:val="none" w:sz="0" w:space="0" w:color="auto"/>
        <w:left w:val="none" w:sz="0" w:space="0" w:color="auto"/>
        <w:bottom w:val="none" w:sz="0" w:space="0" w:color="auto"/>
        <w:right w:val="none" w:sz="0" w:space="0" w:color="auto"/>
      </w:divBdr>
      <w:divsChild>
        <w:div w:id="731391853">
          <w:marLeft w:val="0"/>
          <w:marRight w:val="0"/>
          <w:marTop w:val="0"/>
          <w:marBottom w:val="0"/>
          <w:divBdr>
            <w:top w:val="none" w:sz="0" w:space="0" w:color="auto"/>
            <w:left w:val="none" w:sz="0" w:space="0" w:color="auto"/>
            <w:bottom w:val="none" w:sz="0" w:space="0" w:color="auto"/>
            <w:right w:val="none" w:sz="0" w:space="0" w:color="auto"/>
          </w:divBdr>
          <w:divsChild>
            <w:div w:id="960921440">
              <w:marLeft w:val="0"/>
              <w:marRight w:val="0"/>
              <w:marTop w:val="0"/>
              <w:marBottom w:val="0"/>
              <w:divBdr>
                <w:top w:val="none" w:sz="0" w:space="0" w:color="auto"/>
                <w:left w:val="none" w:sz="0" w:space="0" w:color="auto"/>
                <w:bottom w:val="none" w:sz="0" w:space="0" w:color="auto"/>
                <w:right w:val="none" w:sz="0" w:space="0" w:color="auto"/>
              </w:divBdr>
              <w:divsChild>
                <w:div w:id="1412921868">
                  <w:marLeft w:val="0"/>
                  <w:marRight w:val="0"/>
                  <w:marTop w:val="0"/>
                  <w:marBottom w:val="0"/>
                  <w:divBdr>
                    <w:top w:val="none" w:sz="0" w:space="0" w:color="auto"/>
                    <w:left w:val="none" w:sz="0" w:space="0" w:color="auto"/>
                    <w:bottom w:val="none" w:sz="0" w:space="0" w:color="auto"/>
                    <w:right w:val="none" w:sz="0" w:space="0" w:color="auto"/>
                  </w:divBdr>
                  <w:divsChild>
                    <w:div w:id="1872761252">
                      <w:marLeft w:val="0"/>
                      <w:marRight w:val="0"/>
                      <w:marTop w:val="0"/>
                      <w:marBottom w:val="0"/>
                      <w:divBdr>
                        <w:top w:val="none" w:sz="0" w:space="0" w:color="auto"/>
                        <w:left w:val="none" w:sz="0" w:space="0" w:color="auto"/>
                        <w:bottom w:val="none" w:sz="0" w:space="0" w:color="auto"/>
                        <w:right w:val="none" w:sz="0" w:space="0" w:color="auto"/>
                      </w:divBdr>
                      <w:divsChild>
                        <w:div w:id="830146523">
                          <w:marLeft w:val="0"/>
                          <w:marRight w:val="0"/>
                          <w:marTop w:val="0"/>
                          <w:marBottom w:val="0"/>
                          <w:divBdr>
                            <w:top w:val="none" w:sz="0" w:space="0" w:color="auto"/>
                            <w:left w:val="none" w:sz="0" w:space="0" w:color="auto"/>
                            <w:bottom w:val="none" w:sz="0" w:space="0" w:color="auto"/>
                            <w:right w:val="none" w:sz="0" w:space="0" w:color="auto"/>
                          </w:divBdr>
                          <w:divsChild>
                            <w:div w:id="357391918">
                              <w:marLeft w:val="0"/>
                              <w:marRight w:val="0"/>
                              <w:marTop w:val="0"/>
                              <w:marBottom w:val="0"/>
                              <w:divBdr>
                                <w:top w:val="none" w:sz="0" w:space="0" w:color="auto"/>
                                <w:left w:val="none" w:sz="0" w:space="0" w:color="auto"/>
                                <w:bottom w:val="none" w:sz="0" w:space="0" w:color="auto"/>
                                <w:right w:val="none" w:sz="0" w:space="0" w:color="auto"/>
                              </w:divBdr>
                              <w:divsChild>
                                <w:div w:id="1455709187">
                                  <w:marLeft w:val="0"/>
                                  <w:marRight w:val="0"/>
                                  <w:marTop w:val="0"/>
                                  <w:marBottom w:val="0"/>
                                  <w:divBdr>
                                    <w:top w:val="none" w:sz="0" w:space="0" w:color="auto"/>
                                    <w:left w:val="none" w:sz="0" w:space="0" w:color="auto"/>
                                    <w:bottom w:val="none" w:sz="0" w:space="0" w:color="auto"/>
                                    <w:right w:val="none" w:sz="0" w:space="0" w:color="auto"/>
                                  </w:divBdr>
                                  <w:divsChild>
                                    <w:div w:id="1784687678">
                                      <w:marLeft w:val="0"/>
                                      <w:marRight w:val="0"/>
                                      <w:marTop w:val="0"/>
                                      <w:marBottom w:val="0"/>
                                      <w:divBdr>
                                        <w:top w:val="none" w:sz="0" w:space="0" w:color="auto"/>
                                        <w:left w:val="none" w:sz="0" w:space="0" w:color="auto"/>
                                        <w:bottom w:val="none" w:sz="0" w:space="0" w:color="auto"/>
                                        <w:right w:val="none" w:sz="0" w:space="0" w:color="auto"/>
                                      </w:divBdr>
                                      <w:divsChild>
                                        <w:div w:id="1929608911">
                                          <w:marLeft w:val="0"/>
                                          <w:marRight w:val="0"/>
                                          <w:marTop w:val="0"/>
                                          <w:marBottom w:val="0"/>
                                          <w:divBdr>
                                            <w:top w:val="none" w:sz="0" w:space="0" w:color="auto"/>
                                            <w:left w:val="none" w:sz="0" w:space="0" w:color="auto"/>
                                            <w:bottom w:val="none" w:sz="0" w:space="0" w:color="auto"/>
                                            <w:right w:val="none" w:sz="0" w:space="0" w:color="auto"/>
                                          </w:divBdr>
                                          <w:divsChild>
                                            <w:div w:id="1210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253435">
      <w:bodyDiv w:val="1"/>
      <w:marLeft w:val="0"/>
      <w:marRight w:val="0"/>
      <w:marTop w:val="0"/>
      <w:marBottom w:val="0"/>
      <w:divBdr>
        <w:top w:val="none" w:sz="0" w:space="0" w:color="auto"/>
        <w:left w:val="none" w:sz="0" w:space="0" w:color="auto"/>
        <w:bottom w:val="none" w:sz="0" w:space="0" w:color="auto"/>
        <w:right w:val="none" w:sz="0" w:space="0" w:color="auto"/>
      </w:divBdr>
      <w:divsChild>
        <w:div w:id="21519621">
          <w:marLeft w:val="0"/>
          <w:marRight w:val="0"/>
          <w:marTop w:val="0"/>
          <w:marBottom w:val="0"/>
          <w:divBdr>
            <w:top w:val="none" w:sz="0" w:space="0" w:color="auto"/>
            <w:left w:val="none" w:sz="0" w:space="0" w:color="auto"/>
            <w:bottom w:val="none" w:sz="0" w:space="0" w:color="auto"/>
            <w:right w:val="none" w:sz="0" w:space="0" w:color="auto"/>
          </w:divBdr>
          <w:divsChild>
            <w:div w:id="1863543355">
              <w:marLeft w:val="0"/>
              <w:marRight w:val="0"/>
              <w:marTop w:val="0"/>
              <w:marBottom w:val="0"/>
              <w:divBdr>
                <w:top w:val="none" w:sz="0" w:space="0" w:color="auto"/>
                <w:left w:val="none" w:sz="0" w:space="0" w:color="auto"/>
                <w:bottom w:val="none" w:sz="0" w:space="0" w:color="auto"/>
                <w:right w:val="none" w:sz="0" w:space="0" w:color="auto"/>
              </w:divBdr>
              <w:divsChild>
                <w:div w:id="1405488375">
                  <w:marLeft w:val="0"/>
                  <w:marRight w:val="0"/>
                  <w:marTop w:val="0"/>
                  <w:marBottom w:val="0"/>
                  <w:divBdr>
                    <w:top w:val="none" w:sz="0" w:space="0" w:color="auto"/>
                    <w:left w:val="none" w:sz="0" w:space="0" w:color="auto"/>
                    <w:bottom w:val="none" w:sz="0" w:space="0" w:color="auto"/>
                    <w:right w:val="none" w:sz="0" w:space="0" w:color="auto"/>
                  </w:divBdr>
                  <w:divsChild>
                    <w:div w:id="2133010924">
                      <w:marLeft w:val="0"/>
                      <w:marRight w:val="0"/>
                      <w:marTop w:val="0"/>
                      <w:marBottom w:val="0"/>
                      <w:divBdr>
                        <w:top w:val="none" w:sz="0" w:space="0" w:color="auto"/>
                        <w:left w:val="none" w:sz="0" w:space="0" w:color="auto"/>
                        <w:bottom w:val="none" w:sz="0" w:space="0" w:color="auto"/>
                        <w:right w:val="none" w:sz="0" w:space="0" w:color="auto"/>
                      </w:divBdr>
                      <w:divsChild>
                        <w:div w:id="1000082836">
                          <w:marLeft w:val="0"/>
                          <w:marRight w:val="0"/>
                          <w:marTop w:val="0"/>
                          <w:marBottom w:val="0"/>
                          <w:divBdr>
                            <w:top w:val="none" w:sz="0" w:space="0" w:color="auto"/>
                            <w:left w:val="none" w:sz="0" w:space="0" w:color="auto"/>
                            <w:bottom w:val="none" w:sz="0" w:space="0" w:color="auto"/>
                            <w:right w:val="none" w:sz="0" w:space="0" w:color="auto"/>
                          </w:divBdr>
                          <w:divsChild>
                            <w:div w:id="1739088187">
                              <w:marLeft w:val="0"/>
                              <w:marRight w:val="0"/>
                              <w:marTop w:val="0"/>
                              <w:marBottom w:val="0"/>
                              <w:divBdr>
                                <w:top w:val="none" w:sz="0" w:space="0" w:color="auto"/>
                                <w:left w:val="none" w:sz="0" w:space="0" w:color="auto"/>
                                <w:bottom w:val="none" w:sz="0" w:space="0" w:color="auto"/>
                                <w:right w:val="none" w:sz="0" w:space="0" w:color="auto"/>
                              </w:divBdr>
                              <w:divsChild>
                                <w:div w:id="1705711600">
                                  <w:marLeft w:val="0"/>
                                  <w:marRight w:val="0"/>
                                  <w:marTop w:val="0"/>
                                  <w:marBottom w:val="0"/>
                                  <w:divBdr>
                                    <w:top w:val="none" w:sz="0" w:space="0" w:color="auto"/>
                                    <w:left w:val="none" w:sz="0" w:space="0" w:color="auto"/>
                                    <w:bottom w:val="none" w:sz="0" w:space="0" w:color="auto"/>
                                    <w:right w:val="none" w:sz="0" w:space="0" w:color="auto"/>
                                  </w:divBdr>
                                </w:div>
                                <w:div w:id="524639615">
                                  <w:marLeft w:val="0"/>
                                  <w:marRight w:val="0"/>
                                  <w:marTop w:val="0"/>
                                  <w:marBottom w:val="0"/>
                                  <w:divBdr>
                                    <w:top w:val="none" w:sz="0" w:space="0" w:color="auto"/>
                                    <w:left w:val="none" w:sz="0" w:space="0" w:color="auto"/>
                                    <w:bottom w:val="none" w:sz="0" w:space="0" w:color="auto"/>
                                    <w:right w:val="none" w:sz="0" w:space="0" w:color="auto"/>
                                  </w:divBdr>
                                  <w:divsChild>
                                    <w:div w:id="1424916276">
                                      <w:marLeft w:val="0"/>
                                      <w:marRight w:val="0"/>
                                      <w:marTop w:val="0"/>
                                      <w:marBottom w:val="0"/>
                                      <w:divBdr>
                                        <w:top w:val="none" w:sz="0" w:space="0" w:color="auto"/>
                                        <w:left w:val="none" w:sz="0" w:space="0" w:color="auto"/>
                                        <w:bottom w:val="none" w:sz="0" w:space="0" w:color="auto"/>
                                        <w:right w:val="none" w:sz="0" w:space="0" w:color="auto"/>
                                      </w:divBdr>
                                      <w:divsChild>
                                        <w:div w:id="79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464725">
      <w:bodyDiv w:val="1"/>
      <w:marLeft w:val="0"/>
      <w:marRight w:val="0"/>
      <w:marTop w:val="0"/>
      <w:marBottom w:val="0"/>
      <w:divBdr>
        <w:top w:val="none" w:sz="0" w:space="0" w:color="auto"/>
        <w:left w:val="none" w:sz="0" w:space="0" w:color="auto"/>
        <w:bottom w:val="none" w:sz="0" w:space="0" w:color="auto"/>
        <w:right w:val="none" w:sz="0" w:space="0" w:color="auto"/>
      </w:divBdr>
      <w:divsChild>
        <w:div w:id="1588417433">
          <w:marLeft w:val="0"/>
          <w:marRight w:val="0"/>
          <w:marTop w:val="0"/>
          <w:marBottom w:val="0"/>
          <w:divBdr>
            <w:top w:val="none" w:sz="0" w:space="0" w:color="auto"/>
            <w:left w:val="none" w:sz="0" w:space="0" w:color="auto"/>
            <w:bottom w:val="none" w:sz="0" w:space="0" w:color="auto"/>
            <w:right w:val="none" w:sz="0" w:space="0" w:color="auto"/>
          </w:divBdr>
          <w:divsChild>
            <w:div w:id="1453162197">
              <w:marLeft w:val="0"/>
              <w:marRight w:val="0"/>
              <w:marTop w:val="0"/>
              <w:marBottom w:val="0"/>
              <w:divBdr>
                <w:top w:val="none" w:sz="0" w:space="0" w:color="auto"/>
                <w:left w:val="none" w:sz="0" w:space="0" w:color="auto"/>
                <w:bottom w:val="none" w:sz="0" w:space="0" w:color="auto"/>
                <w:right w:val="none" w:sz="0" w:space="0" w:color="auto"/>
              </w:divBdr>
              <w:divsChild>
                <w:div w:id="207494642">
                  <w:marLeft w:val="0"/>
                  <w:marRight w:val="0"/>
                  <w:marTop w:val="0"/>
                  <w:marBottom w:val="0"/>
                  <w:divBdr>
                    <w:top w:val="single" w:sz="6" w:space="0" w:color="E1E1E1"/>
                    <w:left w:val="single" w:sz="6" w:space="0" w:color="E1E1E1"/>
                    <w:bottom w:val="single" w:sz="6" w:space="0" w:color="E1E1E1"/>
                    <w:right w:val="single" w:sz="6" w:space="0" w:color="E1E1E1"/>
                  </w:divBdr>
                  <w:divsChild>
                    <w:div w:id="807667032">
                      <w:marLeft w:val="0"/>
                      <w:marRight w:val="0"/>
                      <w:marTop w:val="0"/>
                      <w:marBottom w:val="0"/>
                      <w:divBdr>
                        <w:top w:val="none" w:sz="0" w:space="0" w:color="auto"/>
                        <w:left w:val="none" w:sz="0" w:space="0" w:color="auto"/>
                        <w:bottom w:val="none" w:sz="0" w:space="0" w:color="auto"/>
                        <w:right w:val="none" w:sz="0" w:space="0" w:color="auto"/>
                      </w:divBdr>
                      <w:divsChild>
                        <w:div w:id="1169521974">
                          <w:marLeft w:val="0"/>
                          <w:marRight w:val="0"/>
                          <w:marTop w:val="0"/>
                          <w:marBottom w:val="0"/>
                          <w:divBdr>
                            <w:top w:val="none" w:sz="0" w:space="0" w:color="auto"/>
                            <w:left w:val="none" w:sz="0" w:space="0" w:color="auto"/>
                            <w:bottom w:val="none" w:sz="0" w:space="0" w:color="auto"/>
                            <w:right w:val="none" w:sz="0" w:space="0" w:color="auto"/>
                          </w:divBdr>
                          <w:divsChild>
                            <w:div w:id="1154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0265">
      <w:bodyDiv w:val="1"/>
      <w:marLeft w:val="0"/>
      <w:marRight w:val="0"/>
      <w:marTop w:val="0"/>
      <w:marBottom w:val="0"/>
      <w:divBdr>
        <w:top w:val="none" w:sz="0" w:space="0" w:color="auto"/>
        <w:left w:val="none" w:sz="0" w:space="0" w:color="auto"/>
        <w:bottom w:val="none" w:sz="0" w:space="0" w:color="auto"/>
        <w:right w:val="none" w:sz="0" w:space="0" w:color="auto"/>
      </w:divBdr>
      <w:divsChild>
        <w:div w:id="1085608332">
          <w:marLeft w:val="0"/>
          <w:marRight w:val="0"/>
          <w:marTop w:val="0"/>
          <w:marBottom w:val="0"/>
          <w:divBdr>
            <w:top w:val="none" w:sz="0" w:space="0" w:color="auto"/>
            <w:left w:val="none" w:sz="0" w:space="0" w:color="auto"/>
            <w:bottom w:val="none" w:sz="0" w:space="0" w:color="auto"/>
            <w:right w:val="none" w:sz="0" w:space="0" w:color="auto"/>
          </w:divBdr>
          <w:divsChild>
            <w:div w:id="28535887">
              <w:marLeft w:val="0"/>
              <w:marRight w:val="0"/>
              <w:marTop w:val="0"/>
              <w:marBottom w:val="0"/>
              <w:divBdr>
                <w:top w:val="none" w:sz="0" w:space="0" w:color="auto"/>
                <w:left w:val="none" w:sz="0" w:space="0" w:color="auto"/>
                <w:bottom w:val="none" w:sz="0" w:space="0" w:color="auto"/>
                <w:right w:val="none" w:sz="0" w:space="0" w:color="auto"/>
              </w:divBdr>
              <w:divsChild>
                <w:div w:id="1480997552">
                  <w:marLeft w:val="0"/>
                  <w:marRight w:val="0"/>
                  <w:marTop w:val="0"/>
                  <w:marBottom w:val="0"/>
                  <w:divBdr>
                    <w:top w:val="none" w:sz="0" w:space="0" w:color="auto"/>
                    <w:left w:val="none" w:sz="0" w:space="0" w:color="auto"/>
                    <w:bottom w:val="none" w:sz="0" w:space="0" w:color="auto"/>
                    <w:right w:val="none" w:sz="0" w:space="0" w:color="auto"/>
                  </w:divBdr>
                  <w:divsChild>
                    <w:div w:id="2010910667">
                      <w:marLeft w:val="0"/>
                      <w:marRight w:val="0"/>
                      <w:marTop w:val="0"/>
                      <w:marBottom w:val="0"/>
                      <w:divBdr>
                        <w:top w:val="none" w:sz="0" w:space="0" w:color="auto"/>
                        <w:left w:val="none" w:sz="0" w:space="0" w:color="auto"/>
                        <w:bottom w:val="none" w:sz="0" w:space="0" w:color="auto"/>
                        <w:right w:val="none" w:sz="0" w:space="0" w:color="auto"/>
                      </w:divBdr>
                      <w:divsChild>
                        <w:div w:id="692415205">
                          <w:marLeft w:val="0"/>
                          <w:marRight w:val="0"/>
                          <w:marTop w:val="0"/>
                          <w:marBottom w:val="0"/>
                          <w:divBdr>
                            <w:top w:val="none" w:sz="0" w:space="0" w:color="auto"/>
                            <w:left w:val="none" w:sz="0" w:space="0" w:color="auto"/>
                            <w:bottom w:val="none" w:sz="0" w:space="0" w:color="auto"/>
                            <w:right w:val="none" w:sz="0" w:space="0" w:color="auto"/>
                          </w:divBdr>
                          <w:divsChild>
                            <w:div w:id="1120025952">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926883791">
                                      <w:marLeft w:val="0"/>
                                      <w:marRight w:val="0"/>
                                      <w:marTop w:val="0"/>
                                      <w:marBottom w:val="0"/>
                                      <w:divBdr>
                                        <w:top w:val="none" w:sz="0" w:space="0" w:color="auto"/>
                                        <w:left w:val="none" w:sz="0" w:space="0" w:color="auto"/>
                                        <w:bottom w:val="none" w:sz="0" w:space="0" w:color="auto"/>
                                        <w:right w:val="none" w:sz="0" w:space="0" w:color="auto"/>
                                      </w:divBdr>
                                      <w:divsChild>
                                        <w:div w:id="1380086837">
                                          <w:marLeft w:val="0"/>
                                          <w:marRight w:val="0"/>
                                          <w:marTop w:val="0"/>
                                          <w:marBottom w:val="0"/>
                                          <w:divBdr>
                                            <w:top w:val="none" w:sz="0" w:space="0" w:color="auto"/>
                                            <w:left w:val="none" w:sz="0" w:space="0" w:color="auto"/>
                                            <w:bottom w:val="none" w:sz="0" w:space="0" w:color="auto"/>
                                            <w:right w:val="none" w:sz="0" w:space="0" w:color="auto"/>
                                          </w:divBdr>
                                          <w:divsChild>
                                            <w:div w:id="13659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769383">
      <w:bodyDiv w:val="1"/>
      <w:marLeft w:val="0"/>
      <w:marRight w:val="0"/>
      <w:marTop w:val="0"/>
      <w:marBottom w:val="0"/>
      <w:divBdr>
        <w:top w:val="none" w:sz="0" w:space="0" w:color="auto"/>
        <w:left w:val="none" w:sz="0" w:space="0" w:color="auto"/>
        <w:bottom w:val="none" w:sz="0" w:space="0" w:color="auto"/>
        <w:right w:val="none" w:sz="0" w:space="0" w:color="auto"/>
      </w:divBdr>
      <w:divsChild>
        <w:div w:id="424612933">
          <w:marLeft w:val="0"/>
          <w:marRight w:val="0"/>
          <w:marTop w:val="0"/>
          <w:marBottom w:val="0"/>
          <w:divBdr>
            <w:top w:val="none" w:sz="0" w:space="0" w:color="auto"/>
            <w:left w:val="none" w:sz="0" w:space="0" w:color="auto"/>
            <w:bottom w:val="none" w:sz="0" w:space="0" w:color="auto"/>
            <w:right w:val="none" w:sz="0" w:space="0" w:color="auto"/>
          </w:divBdr>
          <w:divsChild>
            <w:div w:id="312300987">
              <w:marLeft w:val="0"/>
              <w:marRight w:val="0"/>
              <w:marTop w:val="0"/>
              <w:marBottom w:val="0"/>
              <w:divBdr>
                <w:top w:val="none" w:sz="0" w:space="0" w:color="auto"/>
                <w:left w:val="none" w:sz="0" w:space="0" w:color="auto"/>
                <w:bottom w:val="none" w:sz="0" w:space="0" w:color="auto"/>
                <w:right w:val="none" w:sz="0" w:space="0" w:color="auto"/>
              </w:divBdr>
              <w:divsChild>
                <w:div w:id="351222011">
                  <w:marLeft w:val="0"/>
                  <w:marRight w:val="0"/>
                  <w:marTop w:val="0"/>
                  <w:marBottom w:val="0"/>
                  <w:divBdr>
                    <w:top w:val="none" w:sz="0" w:space="0" w:color="auto"/>
                    <w:left w:val="none" w:sz="0" w:space="0" w:color="auto"/>
                    <w:bottom w:val="none" w:sz="0" w:space="0" w:color="auto"/>
                    <w:right w:val="none" w:sz="0" w:space="0" w:color="auto"/>
                  </w:divBdr>
                  <w:divsChild>
                    <w:div w:id="2020229625">
                      <w:marLeft w:val="0"/>
                      <w:marRight w:val="0"/>
                      <w:marTop w:val="0"/>
                      <w:marBottom w:val="0"/>
                      <w:divBdr>
                        <w:top w:val="none" w:sz="0" w:space="0" w:color="auto"/>
                        <w:left w:val="none" w:sz="0" w:space="0" w:color="auto"/>
                        <w:bottom w:val="none" w:sz="0" w:space="0" w:color="auto"/>
                        <w:right w:val="none" w:sz="0" w:space="0" w:color="auto"/>
                      </w:divBdr>
                      <w:divsChild>
                        <w:div w:id="300311622">
                          <w:marLeft w:val="0"/>
                          <w:marRight w:val="0"/>
                          <w:marTop w:val="0"/>
                          <w:marBottom w:val="0"/>
                          <w:divBdr>
                            <w:top w:val="none" w:sz="0" w:space="0" w:color="auto"/>
                            <w:left w:val="none" w:sz="0" w:space="0" w:color="auto"/>
                            <w:bottom w:val="none" w:sz="0" w:space="0" w:color="auto"/>
                            <w:right w:val="none" w:sz="0" w:space="0" w:color="auto"/>
                          </w:divBdr>
                          <w:divsChild>
                            <w:div w:id="719666564">
                              <w:marLeft w:val="0"/>
                              <w:marRight w:val="0"/>
                              <w:marTop w:val="0"/>
                              <w:marBottom w:val="0"/>
                              <w:divBdr>
                                <w:top w:val="none" w:sz="0" w:space="0" w:color="auto"/>
                                <w:left w:val="none" w:sz="0" w:space="0" w:color="auto"/>
                                <w:bottom w:val="none" w:sz="0" w:space="0" w:color="auto"/>
                                <w:right w:val="none" w:sz="0" w:space="0" w:color="auto"/>
                              </w:divBdr>
                              <w:divsChild>
                                <w:div w:id="913054920">
                                  <w:marLeft w:val="0"/>
                                  <w:marRight w:val="0"/>
                                  <w:marTop w:val="0"/>
                                  <w:marBottom w:val="0"/>
                                  <w:divBdr>
                                    <w:top w:val="none" w:sz="0" w:space="0" w:color="auto"/>
                                    <w:left w:val="none" w:sz="0" w:space="0" w:color="auto"/>
                                    <w:bottom w:val="none" w:sz="0" w:space="0" w:color="auto"/>
                                    <w:right w:val="none" w:sz="0" w:space="0" w:color="auto"/>
                                  </w:divBdr>
                                  <w:divsChild>
                                    <w:div w:id="1367833790">
                                      <w:marLeft w:val="0"/>
                                      <w:marRight w:val="0"/>
                                      <w:marTop w:val="0"/>
                                      <w:marBottom w:val="0"/>
                                      <w:divBdr>
                                        <w:top w:val="none" w:sz="0" w:space="0" w:color="auto"/>
                                        <w:left w:val="none" w:sz="0" w:space="0" w:color="auto"/>
                                        <w:bottom w:val="none" w:sz="0" w:space="0" w:color="auto"/>
                                        <w:right w:val="none" w:sz="0" w:space="0" w:color="auto"/>
                                      </w:divBdr>
                                      <w:divsChild>
                                        <w:div w:id="114953129">
                                          <w:marLeft w:val="0"/>
                                          <w:marRight w:val="0"/>
                                          <w:marTop w:val="0"/>
                                          <w:marBottom w:val="0"/>
                                          <w:divBdr>
                                            <w:top w:val="none" w:sz="0" w:space="0" w:color="auto"/>
                                            <w:left w:val="none" w:sz="0" w:space="0" w:color="auto"/>
                                            <w:bottom w:val="none" w:sz="0" w:space="0" w:color="auto"/>
                                            <w:right w:val="none" w:sz="0" w:space="0" w:color="auto"/>
                                          </w:divBdr>
                                          <w:divsChild>
                                            <w:div w:id="17520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703">
      <w:bodyDiv w:val="1"/>
      <w:marLeft w:val="0"/>
      <w:marRight w:val="0"/>
      <w:marTop w:val="0"/>
      <w:marBottom w:val="0"/>
      <w:divBdr>
        <w:top w:val="none" w:sz="0" w:space="0" w:color="auto"/>
        <w:left w:val="none" w:sz="0" w:space="0" w:color="auto"/>
        <w:bottom w:val="none" w:sz="0" w:space="0" w:color="auto"/>
        <w:right w:val="none" w:sz="0" w:space="0" w:color="auto"/>
      </w:divBdr>
      <w:divsChild>
        <w:div w:id="1790976744">
          <w:marLeft w:val="0"/>
          <w:marRight w:val="0"/>
          <w:marTop w:val="0"/>
          <w:marBottom w:val="0"/>
          <w:divBdr>
            <w:top w:val="none" w:sz="0" w:space="0" w:color="auto"/>
            <w:left w:val="none" w:sz="0" w:space="0" w:color="auto"/>
            <w:bottom w:val="none" w:sz="0" w:space="0" w:color="auto"/>
            <w:right w:val="none" w:sz="0" w:space="0" w:color="auto"/>
          </w:divBdr>
          <w:divsChild>
            <w:div w:id="2026709334">
              <w:marLeft w:val="0"/>
              <w:marRight w:val="0"/>
              <w:marTop w:val="0"/>
              <w:marBottom w:val="0"/>
              <w:divBdr>
                <w:top w:val="none" w:sz="0" w:space="0" w:color="auto"/>
                <w:left w:val="none" w:sz="0" w:space="0" w:color="auto"/>
                <w:bottom w:val="none" w:sz="0" w:space="0" w:color="auto"/>
                <w:right w:val="none" w:sz="0" w:space="0" w:color="auto"/>
              </w:divBdr>
              <w:divsChild>
                <w:div w:id="1363893811">
                  <w:marLeft w:val="0"/>
                  <w:marRight w:val="0"/>
                  <w:marTop w:val="0"/>
                  <w:marBottom w:val="0"/>
                  <w:divBdr>
                    <w:top w:val="none" w:sz="0" w:space="0" w:color="auto"/>
                    <w:left w:val="none" w:sz="0" w:space="0" w:color="auto"/>
                    <w:bottom w:val="none" w:sz="0" w:space="0" w:color="auto"/>
                    <w:right w:val="none" w:sz="0" w:space="0" w:color="auto"/>
                  </w:divBdr>
                  <w:divsChild>
                    <w:div w:id="1335959283">
                      <w:marLeft w:val="0"/>
                      <w:marRight w:val="0"/>
                      <w:marTop w:val="0"/>
                      <w:marBottom w:val="0"/>
                      <w:divBdr>
                        <w:top w:val="none" w:sz="0" w:space="0" w:color="auto"/>
                        <w:left w:val="none" w:sz="0" w:space="0" w:color="auto"/>
                        <w:bottom w:val="none" w:sz="0" w:space="0" w:color="auto"/>
                        <w:right w:val="none" w:sz="0" w:space="0" w:color="auto"/>
                      </w:divBdr>
                      <w:divsChild>
                        <w:div w:id="1608654222">
                          <w:marLeft w:val="0"/>
                          <w:marRight w:val="0"/>
                          <w:marTop w:val="0"/>
                          <w:marBottom w:val="0"/>
                          <w:divBdr>
                            <w:top w:val="none" w:sz="0" w:space="0" w:color="auto"/>
                            <w:left w:val="none" w:sz="0" w:space="0" w:color="auto"/>
                            <w:bottom w:val="none" w:sz="0" w:space="0" w:color="auto"/>
                            <w:right w:val="none" w:sz="0" w:space="0" w:color="auto"/>
                          </w:divBdr>
                          <w:divsChild>
                            <w:div w:id="304161914">
                              <w:marLeft w:val="0"/>
                              <w:marRight w:val="0"/>
                              <w:marTop w:val="0"/>
                              <w:marBottom w:val="0"/>
                              <w:divBdr>
                                <w:top w:val="none" w:sz="0" w:space="0" w:color="auto"/>
                                <w:left w:val="none" w:sz="0" w:space="0" w:color="auto"/>
                                <w:bottom w:val="none" w:sz="0" w:space="0" w:color="auto"/>
                                <w:right w:val="none" w:sz="0" w:space="0" w:color="auto"/>
                              </w:divBdr>
                              <w:divsChild>
                                <w:div w:id="1143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3896">
      <w:bodyDiv w:val="1"/>
      <w:marLeft w:val="0"/>
      <w:marRight w:val="0"/>
      <w:marTop w:val="0"/>
      <w:marBottom w:val="0"/>
      <w:divBdr>
        <w:top w:val="none" w:sz="0" w:space="0" w:color="auto"/>
        <w:left w:val="none" w:sz="0" w:space="0" w:color="auto"/>
        <w:bottom w:val="none" w:sz="0" w:space="0" w:color="auto"/>
        <w:right w:val="none" w:sz="0" w:space="0" w:color="auto"/>
      </w:divBdr>
      <w:divsChild>
        <w:div w:id="376900583">
          <w:marLeft w:val="0"/>
          <w:marRight w:val="0"/>
          <w:marTop w:val="100"/>
          <w:marBottom w:val="100"/>
          <w:divBdr>
            <w:top w:val="none" w:sz="0" w:space="0" w:color="auto"/>
            <w:left w:val="none" w:sz="0" w:space="0" w:color="auto"/>
            <w:bottom w:val="none" w:sz="0" w:space="0" w:color="auto"/>
            <w:right w:val="none" w:sz="0" w:space="0" w:color="auto"/>
          </w:divBdr>
          <w:divsChild>
            <w:div w:id="799809615">
              <w:marLeft w:val="0"/>
              <w:marRight w:val="0"/>
              <w:marTop w:val="0"/>
              <w:marBottom w:val="0"/>
              <w:divBdr>
                <w:top w:val="none" w:sz="0" w:space="0" w:color="auto"/>
                <w:left w:val="none" w:sz="0" w:space="0" w:color="auto"/>
                <w:bottom w:val="none" w:sz="0" w:space="0" w:color="auto"/>
                <w:right w:val="none" w:sz="0" w:space="0" w:color="auto"/>
              </w:divBdr>
              <w:divsChild>
                <w:div w:id="1674525809">
                  <w:marLeft w:val="300"/>
                  <w:marRight w:val="300"/>
                  <w:marTop w:val="480"/>
                  <w:marBottom w:val="48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1540703852">
                          <w:marLeft w:val="0"/>
                          <w:marRight w:val="0"/>
                          <w:marTop w:val="0"/>
                          <w:marBottom w:val="0"/>
                          <w:divBdr>
                            <w:top w:val="none" w:sz="0" w:space="0" w:color="auto"/>
                            <w:left w:val="none" w:sz="0" w:space="0" w:color="auto"/>
                            <w:bottom w:val="none" w:sz="0" w:space="0" w:color="auto"/>
                            <w:right w:val="none" w:sz="0" w:space="0" w:color="auto"/>
                          </w:divBdr>
                          <w:divsChild>
                            <w:div w:id="794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22060">
      <w:bodyDiv w:val="1"/>
      <w:marLeft w:val="0"/>
      <w:marRight w:val="0"/>
      <w:marTop w:val="0"/>
      <w:marBottom w:val="0"/>
      <w:divBdr>
        <w:top w:val="none" w:sz="0" w:space="0" w:color="auto"/>
        <w:left w:val="none" w:sz="0" w:space="0" w:color="auto"/>
        <w:bottom w:val="none" w:sz="0" w:space="0" w:color="auto"/>
        <w:right w:val="none" w:sz="0" w:space="0" w:color="auto"/>
      </w:divBdr>
      <w:divsChild>
        <w:div w:id="153423968">
          <w:marLeft w:val="0"/>
          <w:marRight w:val="0"/>
          <w:marTop w:val="0"/>
          <w:marBottom w:val="0"/>
          <w:divBdr>
            <w:top w:val="none" w:sz="0" w:space="0" w:color="auto"/>
            <w:left w:val="none" w:sz="0" w:space="0" w:color="auto"/>
            <w:bottom w:val="none" w:sz="0" w:space="0" w:color="auto"/>
            <w:right w:val="none" w:sz="0" w:space="0" w:color="auto"/>
          </w:divBdr>
          <w:divsChild>
            <w:div w:id="142048678">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sChild>
                    <w:div w:id="1645504442">
                      <w:marLeft w:val="0"/>
                      <w:marRight w:val="0"/>
                      <w:marTop w:val="0"/>
                      <w:marBottom w:val="0"/>
                      <w:divBdr>
                        <w:top w:val="none" w:sz="0" w:space="0" w:color="auto"/>
                        <w:left w:val="none" w:sz="0" w:space="0" w:color="auto"/>
                        <w:bottom w:val="none" w:sz="0" w:space="0" w:color="auto"/>
                        <w:right w:val="none" w:sz="0" w:space="0" w:color="auto"/>
                      </w:divBdr>
                      <w:divsChild>
                        <w:div w:id="1132019919">
                          <w:marLeft w:val="0"/>
                          <w:marRight w:val="0"/>
                          <w:marTop w:val="0"/>
                          <w:marBottom w:val="0"/>
                          <w:divBdr>
                            <w:top w:val="none" w:sz="0" w:space="0" w:color="auto"/>
                            <w:left w:val="none" w:sz="0" w:space="0" w:color="auto"/>
                            <w:bottom w:val="none" w:sz="0" w:space="0" w:color="auto"/>
                            <w:right w:val="none" w:sz="0" w:space="0" w:color="auto"/>
                          </w:divBdr>
                          <w:divsChild>
                            <w:div w:id="541869406">
                              <w:marLeft w:val="0"/>
                              <w:marRight w:val="0"/>
                              <w:marTop w:val="0"/>
                              <w:marBottom w:val="0"/>
                              <w:divBdr>
                                <w:top w:val="none" w:sz="0" w:space="0" w:color="auto"/>
                                <w:left w:val="none" w:sz="0" w:space="0" w:color="auto"/>
                                <w:bottom w:val="none" w:sz="0" w:space="0" w:color="auto"/>
                                <w:right w:val="none" w:sz="0" w:space="0" w:color="auto"/>
                              </w:divBdr>
                              <w:divsChild>
                                <w:div w:id="1090808587">
                                  <w:marLeft w:val="0"/>
                                  <w:marRight w:val="0"/>
                                  <w:marTop w:val="0"/>
                                  <w:marBottom w:val="0"/>
                                  <w:divBdr>
                                    <w:top w:val="none" w:sz="0" w:space="0" w:color="auto"/>
                                    <w:left w:val="none" w:sz="0" w:space="0" w:color="auto"/>
                                    <w:bottom w:val="none" w:sz="0" w:space="0" w:color="auto"/>
                                    <w:right w:val="none" w:sz="0" w:space="0" w:color="auto"/>
                                  </w:divBdr>
                                  <w:divsChild>
                                    <w:div w:id="1842086523">
                                      <w:marLeft w:val="0"/>
                                      <w:marRight w:val="0"/>
                                      <w:marTop w:val="0"/>
                                      <w:marBottom w:val="0"/>
                                      <w:divBdr>
                                        <w:top w:val="none" w:sz="0" w:space="0" w:color="auto"/>
                                        <w:left w:val="none" w:sz="0" w:space="0" w:color="auto"/>
                                        <w:bottom w:val="none" w:sz="0" w:space="0" w:color="auto"/>
                                        <w:right w:val="none" w:sz="0" w:space="0" w:color="auto"/>
                                      </w:divBdr>
                                      <w:divsChild>
                                        <w:div w:id="66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47836">
      <w:bodyDiv w:val="1"/>
      <w:marLeft w:val="0"/>
      <w:marRight w:val="0"/>
      <w:marTop w:val="0"/>
      <w:marBottom w:val="0"/>
      <w:divBdr>
        <w:top w:val="none" w:sz="0" w:space="0" w:color="auto"/>
        <w:left w:val="none" w:sz="0" w:space="0" w:color="auto"/>
        <w:bottom w:val="none" w:sz="0" w:space="0" w:color="auto"/>
        <w:right w:val="none" w:sz="0" w:space="0" w:color="auto"/>
      </w:divBdr>
      <w:divsChild>
        <w:div w:id="495340868">
          <w:marLeft w:val="0"/>
          <w:marRight w:val="0"/>
          <w:marTop w:val="0"/>
          <w:marBottom w:val="0"/>
          <w:divBdr>
            <w:top w:val="none" w:sz="0" w:space="0" w:color="auto"/>
            <w:left w:val="none" w:sz="0" w:space="0" w:color="auto"/>
            <w:bottom w:val="none" w:sz="0" w:space="0" w:color="auto"/>
            <w:right w:val="none" w:sz="0" w:space="0" w:color="auto"/>
          </w:divBdr>
          <w:divsChild>
            <w:div w:id="815955824">
              <w:marLeft w:val="0"/>
              <w:marRight w:val="0"/>
              <w:marTop w:val="0"/>
              <w:marBottom w:val="0"/>
              <w:divBdr>
                <w:top w:val="none" w:sz="0" w:space="0" w:color="auto"/>
                <w:left w:val="none" w:sz="0" w:space="0" w:color="auto"/>
                <w:bottom w:val="none" w:sz="0" w:space="0" w:color="auto"/>
                <w:right w:val="none" w:sz="0" w:space="0" w:color="auto"/>
              </w:divBdr>
              <w:divsChild>
                <w:div w:id="1999918704">
                  <w:marLeft w:val="0"/>
                  <w:marRight w:val="0"/>
                  <w:marTop w:val="0"/>
                  <w:marBottom w:val="0"/>
                  <w:divBdr>
                    <w:top w:val="none" w:sz="0" w:space="0" w:color="auto"/>
                    <w:left w:val="none" w:sz="0" w:space="0" w:color="auto"/>
                    <w:bottom w:val="none" w:sz="0" w:space="0" w:color="auto"/>
                    <w:right w:val="none" w:sz="0" w:space="0" w:color="auto"/>
                  </w:divBdr>
                  <w:divsChild>
                    <w:div w:id="150799784">
                      <w:marLeft w:val="0"/>
                      <w:marRight w:val="0"/>
                      <w:marTop w:val="0"/>
                      <w:marBottom w:val="0"/>
                      <w:divBdr>
                        <w:top w:val="none" w:sz="0" w:space="0" w:color="auto"/>
                        <w:left w:val="none" w:sz="0" w:space="0" w:color="auto"/>
                        <w:bottom w:val="none" w:sz="0" w:space="0" w:color="auto"/>
                        <w:right w:val="none" w:sz="0" w:space="0" w:color="auto"/>
                      </w:divBdr>
                      <w:divsChild>
                        <w:div w:id="1641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7717">
      <w:bodyDiv w:val="1"/>
      <w:marLeft w:val="0"/>
      <w:marRight w:val="0"/>
      <w:marTop w:val="0"/>
      <w:marBottom w:val="0"/>
      <w:divBdr>
        <w:top w:val="none" w:sz="0" w:space="0" w:color="auto"/>
        <w:left w:val="none" w:sz="0" w:space="0" w:color="auto"/>
        <w:bottom w:val="none" w:sz="0" w:space="0" w:color="auto"/>
        <w:right w:val="none" w:sz="0" w:space="0" w:color="auto"/>
      </w:divBdr>
      <w:divsChild>
        <w:div w:id="43720969">
          <w:marLeft w:val="0"/>
          <w:marRight w:val="0"/>
          <w:marTop w:val="0"/>
          <w:marBottom w:val="0"/>
          <w:divBdr>
            <w:top w:val="none" w:sz="0" w:space="0" w:color="auto"/>
            <w:left w:val="none" w:sz="0" w:space="0" w:color="auto"/>
            <w:bottom w:val="none" w:sz="0" w:space="0" w:color="auto"/>
            <w:right w:val="none" w:sz="0" w:space="0" w:color="auto"/>
          </w:divBdr>
          <w:divsChild>
            <w:div w:id="911433558">
              <w:marLeft w:val="0"/>
              <w:marRight w:val="0"/>
              <w:marTop w:val="0"/>
              <w:marBottom w:val="0"/>
              <w:divBdr>
                <w:top w:val="none" w:sz="0" w:space="0" w:color="auto"/>
                <w:left w:val="none" w:sz="0" w:space="0" w:color="auto"/>
                <w:bottom w:val="none" w:sz="0" w:space="0" w:color="auto"/>
                <w:right w:val="none" w:sz="0" w:space="0" w:color="auto"/>
              </w:divBdr>
              <w:divsChild>
                <w:div w:id="11689568">
                  <w:marLeft w:val="0"/>
                  <w:marRight w:val="0"/>
                  <w:marTop w:val="0"/>
                  <w:marBottom w:val="0"/>
                  <w:divBdr>
                    <w:top w:val="none" w:sz="0" w:space="0" w:color="auto"/>
                    <w:left w:val="none" w:sz="0" w:space="0" w:color="auto"/>
                    <w:bottom w:val="none" w:sz="0" w:space="0" w:color="auto"/>
                    <w:right w:val="none" w:sz="0" w:space="0" w:color="auto"/>
                  </w:divBdr>
                  <w:divsChild>
                    <w:div w:id="1348940977">
                      <w:marLeft w:val="0"/>
                      <w:marRight w:val="0"/>
                      <w:marTop w:val="0"/>
                      <w:marBottom w:val="0"/>
                      <w:divBdr>
                        <w:top w:val="none" w:sz="0" w:space="0" w:color="auto"/>
                        <w:left w:val="none" w:sz="0" w:space="0" w:color="auto"/>
                        <w:bottom w:val="none" w:sz="0" w:space="0" w:color="auto"/>
                        <w:right w:val="none" w:sz="0" w:space="0" w:color="auto"/>
                      </w:divBdr>
                      <w:divsChild>
                        <w:div w:id="692342910">
                          <w:marLeft w:val="0"/>
                          <w:marRight w:val="195"/>
                          <w:marTop w:val="0"/>
                          <w:marBottom w:val="0"/>
                          <w:divBdr>
                            <w:top w:val="none" w:sz="0" w:space="0" w:color="auto"/>
                            <w:left w:val="none" w:sz="0" w:space="0" w:color="auto"/>
                            <w:bottom w:val="none" w:sz="0" w:space="0" w:color="auto"/>
                            <w:right w:val="none" w:sz="0" w:space="0" w:color="auto"/>
                          </w:divBdr>
                          <w:divsChild>
                            <w:div w:id="482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17">
      <w:bodyDiv w:val="1"/>
      <w:marLeft w:val="0"/>
      <w:marRight w:val="0"/>
      <w:marTop w:val="0"/>
      <w:marBottom w:val="0"/>
      <w:divBdr>
        <w:top w:val="none" w:sz="0" w:space="0" w:color="auto"/>
        <w:left w:val="none" w:sz="0" w:space="0" w:color="auto"/>
        <w:bottom w:val="none" w:sz="0" w:space="0" w:color="auto"/>
        <w:right w:val="none" w:sz="0" w:space="0" w:color="auto"/>
      </w:divBdr>
      <w:divsChild>
        <w:div w:id="1086727994">
          <w:marLeft w:val="0"/>
          <w:marRight w:val="0"/>
          <w:marTop w:val="100"/>
          <w:marBottom w:val="100"/>
          <w:divBdr>
            <w:top w:val="none" w:sz="0" w:space="0" w:color="auto"/>
            <w:left w:val="none" w:sz="0" w:space="0" w:color="auto"/>
            <w:bottom w:val="none" w:sz="0" w:space="0" w:color="auto"/>
            <w:right w:val="none" w:sz="0" w:space="0" w:color="auto"/>
          </w:divBdr>
          <w:divsChild>
            <w:div w:id="1664777650">
              <w:marLeft w:val="0"/>
              <w:marRight w:val="0"/>
              <w:marTop w:val="0"/>
              <w:marBottom w:val="0"/>
              <w:divBdr>
                <w:top w:val="none" w:sz="0" w:space="0" w:color="auto"/>
                <w:left w:val="none" w:sz="0" w:space="0" w:color="auto"/>
                <w:bottom w:val="none" w:sz="0" w:space="0" w:color="auto"/>
                <w:right w:val="none" w:sz="0" w:space="0" w:color="auto"/>
              </w:divBdr>
              <w:divsChild>
                <w:div w:id="1037438326">
                  <w:marLeft w:val="300"/>
                  <w:marRight w:val="300"/>
                  <w:marTop w:val="480"/>
                  <w:marBottom w:val="480"/>
                  <w:divBdr>
                    <w:top w:val="none" w:sz="0" w:space="0" w:color="auto"/>
                    <w:left w:val="none" w:sz="0" w:space="0" w:color="auto"/>
                    <w:bottom w:val="none" w:sz="0" w:space="0" w:color="auto"/>
                    <w:right w:val="none" w:sz="0" w:space="0" w:color="auto"/>
                  </w:divBdr>
                  <w:divsChild>
                    <w:div w:id="9114687">
                      <w:marLeft w:val="0"/>
                      <w:marRight w:val="0"/>
                      <w:marTop w:val="0"/>
                      <w:marBottom w:val="0"/>
                      <w:divBdr>
                        <w:top w:val="none" w:sz="0" w:space="0" w:color="auto"/>
                        <w:left w:val="none" w:sz="0" w:space="0" w:color="auto"/>
                        <w:bottom w:val="none" w:sz="0" w:space="0" w:color="auto"/>
                        <w:right w:val="none" w:sz="0" w:space="0" w:color="auto"/>
                      </w:divBdr>
                      <w:divsChild>
                        <w:div w:id="527330572">
                          <w:marLeft w:val="0"/>
                          <w:marRight w:val="0"/>
                          <w:marTop w:val="0"/>
                          <w:marBottom w:val="0"/>
                          <w:divBdr>
                            <w:top w:val="none" w:sz="0" w:space="0" w:color="auto"/>
                            <w:left w:val="none" w:sz="0" w:space="0" w:color="auto"/>
                            <w:bottom w:val="none" w:sz="0" w:space="0" w:color="auto"/>
                            <w:right w:val="none" w:sz="0" w:space="0" w:color="auto"/>
                          </w:divBdr>
                          <w:divsChild>
                            <w:div w:id="1471705499">
                              <w:marLeft w:val="0"/>
                              <w:marRight w:val="0"/>
                              <w:marTop w:val="0"/>
                              <w:marBottom w:val="0"/>
                              <w:divBdr>
                                <w:top w:val="none" w:sz="0" w:space="0" w:color="auto"/>
                                <w:left w:val="none" w:sz="0" w:space="0" w:color="auto"/>
                                <w:bottom w:val="none" w:sz="0" w:space="0" w:color="auto"/>
                                <w:right w:val="none" w:sz="0" w:space="0" w:color="auto"/>
                              </w:divBdr>
                            </w:div>
                            <w:div w:id="2065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09">
      <w:marLeft w:val="0"/>
      <w:marRight w:val="0"/>
      <w:marTop w:val="0"/>
      <w:marBottom w:val="0"/>
      <w:divBdr>
        <w:top w:val="none" w:sz="0" w:space="0" w:color="auto"/>
        <w:left w:val="none" w:sz="0" w:space="0" w:color="auto"/>
        <w:bottom w:val="none" w:sz="0" w:space="0" w:color="auto"/>
        <w:right w:val="none" w:sz="0" w:space="0" w:color="auto"/>
      </w:divBdr>
    </w:div>
    <w:div w:id="1676565810">
      <w:marLeft w:val="0"/>
      <w:marRight w:val="0"/>
      <w:marTop w:val="0"/>
      <w:marBottom w:val="0"/>
      <w:divBdr>
        <w:top w:val="none" w:sz="0" w:space="0" w:color="auto"/>
        <w:left w:val="none" w:sz="0" w:space="0" w:color="auto"/>
        <w:bottom w:val="none" w:sz="0" w:space="0" w:color="auto"/>
        <w:right w:val="none" w:sz="0" w:space="0" w:color="auto"/>
      </w:divBdr>
      <w:divsChild>
        <w:div w:id="1676565812">
          <w:marLeft w:val="1929"/>
          <w:marRight w:val="0"/>
          <w:marTop w:val="1678"/>
          <w:marBottom w:val="0"/>
          <w:divBdr>
            <w:top w:val="none" w:sz="0" w:space="0" w:color="auto"/>
            <w:left w:val="single" w:sz="4" w:space="10" w:color="E5BD10"/>
            <w:bottom w:val="none" w:sz="0" w:space="0" w:color="auto"/>
            <w:right w:val="none" w:sz="0" w:space="0" w:color="auto"/>
          </w:divBdr>
          <w:divsChild>
            <w:div w:id="1676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5820">
      <w:marLeft w:val="0"/>
      <w:marRight w:val="0"/>
      <w:marTop w:val="0"/>
      <w:marBottom w:val="0"/>
      <w:divBdr>
        <w:top w:val="none" w:sz="0" w:space="0" w:color="auto"/>
        <w:left w:val="none" w:sz="0" w:space="0" w:color="auto"/>
        <w:bottom w:val="none" w:sz="0" w:space="0" w:color="auto"/>
        <w:right w:val="none" w:sz="0" w:space="0" w:color="auto"/>
      </w:divBdr>
      <w:divsChild>
        <w:div w:id="1676565814">
          <w:marLeft w:val="0"/>
          <w:marRight w:val="0"/>
          <w:marTop w:val="0"/>
          <w:marBottom w:val="0"/>
          <w:divBdr>
            <w:top w:val="none" w:sz="0" w:space="0" w:color="auto"/>
            <w:left w:val="none" w:sz="0" w:space="0" w:color="auto"/>
            <w:bottom w:val="none" w:sz="0" w:space="0" w:color="auto"/>
            <w:right w:val="none" w:sz="0" w:space="0" w:color="auto"/>
          </w:divBdr>
          <w:divsChild>
            <w:div w:id="1676565825">
              <w:marLeft w:val="0"/>
              <w:marRight w:val="0"/>
              <w:marTop w:val="0"/>
              <w:marBottom w:val="0"/>
              <w:divBdr>
                <w:top w:val="none" w:sz="0" w:space="0" w:color="auto"/>
                <w:left w:val="none" w:sz="0" w:space="0" w:color="auto"/>
                <w:bottom w:val="none" w:sz="0" w:space="0" w:color="auto"/>
                <w:right w:val="none" w:sz="0" w:space="0" w:color="auto"/>
              </w:divBdr>
              <w:divsChild>
                <w:div w:id="1676565816">
                  <w:marLeft w:val="0"/>
                  <w:marRight w:val="0"/>
                  <w:marTop w:val="0"/>
                  <w:marBottom w:val="0"/>
                  <w:divBdr>
                    <w:top w:val="none" w:sz="0" w:space="0" w:color="auto"/>
                    <w:left w:val="none" w:sz="0" w:space="0" w:color="auto"/>
                    <w:bottom w:val="none" w:sz="0" w:space="0" w:color="auto"/>
                    <w:right w:val="none" w:sz="0" w:space="0" w:color="auto"/>
                  </w:divBdr>
                  <w:divsChild>
                    <w:div w:id="1676565818">
                      <w:marLeft w:val="0"/>
                      <w:marRight w:val="0"/>
                      <w:marTop w:val="0"/>
                      <w:marBottom w:val="0"/>
                      <w:divBdr>
                        <w:top w:val="none" w:sz="0" w:space="0" w:color="auto"/>
                        <w:left w:val="none" w:sz="0" w:space="0" w:color="auto"/>
                        <w:bottom w:val="none" w:sz="0" w:space="0" w:color="auto"/>
                        <w:right w:val="none" w:sz="0" w:space="0" w:color="auto"/>
                      </w:divBdr>
                      <w:divsChild>
                        <w:div w:id="16765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24">
      <w:marLeft w:val="0"/>
      <w:marRight w:val="0"/>
      <w:marTop w:val="0"/>
      <w:marBottom w:val="0"/>
      <w:divBdr>
        <w:top w:val="none" w:sz="0" w:space="0" w:color="auto"/>
        <w:left w:val="none" w:sz="0" w:space="0" w:color="auto"/>
        <w:bottom w:val="none" w:sz="0" w:space="0" w:color="auto"/>
        <w:right w:val="none" w:sz="0" w:space="0" w:color="auto"/>
      </w:divBdr>
      <w:divsChild>
        <w:div w:id="1676565821">
          <w:marLeft w:val="0"/>
          <w:marRight w:val="0"/>
          <w:marTop w:val="0"/>
          <w:marBottom w:val="0"/>
          <w:divBdr>
            <w:top w:val="single" w:sz="8" w:space="0" w:color="00457E"/>
            <w:left w:val="single" w:sz="8" w:space="0" w:color="00457E"/>
            <w:bottom w:val="single" w:sz="8" w:space="0" w:color="00457E"/>
            <w:right w:val="single" w:sz="8" w:space="0" w:color="00457E"/>
          </w:divBdr>
          <w:divsChild>
            <w:div w:id="1676565813">
              <w:marLeft w:val="720"/>
              <w:marRight w:val="720"/>
              <w:marTop w:val="100"/>
              <w:marBottom w:val="100"/>
              <w:divBdr>
                <w:top w:val="none" w:sz="0" w:space="0" w:color="auto"/>
                <w:left w:val="none" w:sz="0" w:space="0" w:color="auto"/>
                <w:bottom w:val="none" w:sz="0" w:space="0" w:color="auto"/>
                <w:right w:val="none" w:sz="0" w:space="0" w:color="auto"/>
              </w:divBdr>
            </w:div>
            <w:div w:id="1676565815">
              <w:marLeft w:val="720"/>
              <w:marRight w:val="720"/>
              <w:marTop w:val="100"/>
              <w:marBottom w:val="100"/>
              <w:divBdr>
                <w:top w:val="none" w:sz="0" w:space="0" w:color="auto"/>
                <w:left w:val="none" w:sz="0" w:space="0" w:color="auto"/>
                <w:bottom w:val="none" w:sz="0" w:space="0" w:color="auto"/>
                <w:right w:val="none" w:sz="0" w:space="0" w:color="auto"/>
              </w:divBdr>
            </w:div>
            <w:div w:id="1676565817">
              <w:marLeft w:val="720"/>
              <w:marRight w:val="720"/>
              <w:marTop w:val="100"/>
              <w:marBottom w:val="100"/>
              <w:divBdr>
                <w:top w:val="none" w:sz="0" w:space="0" w:color="auto"/>
                <w:left w:val="none" w:sz="0" w:space="0" w:color="auto"/>
                <w:bottom w:val="none" w:sz="0" w:space="0" w:color="auto"/>
                <w:right w:val="none" w:sz="0" w:space="0" w:color="auto"/>
              </w:divBdr>
            </w:div>
            <w:div w:id="1676565819">
              <w:marLeft w:val="720"/>
              <w:marRight w:val="720"/>
              <w:marTop w:val="100"/>
              <w:marBottom w:val="100"/>
              <w:divBdr>
                <w:top w:val="none" w:sz="0" w:space="0" w:color="auto"/>
                <w:left w:val="none" w:sz="0" w:space="0" w:color="auto"/>
                <w:bottom w:val="none" w:sz="0" w:space="0" w:color="auto"/>
                <w:right w:val="none" w:sz="0" w:space="0" w:color="auto"/>
              </w:divBdr>
            </w:div>
            <w:div w:id="1676565822">
              <w:marLeft w:val="720"/>
              <w:marRight w:val="720"/>
              <w:marTop w:val="100"/>
              <w:marBottom w:val="100"/>
              <w:divBdr>
                <w:top w:val="none" w:sz="0" w:space="0" w:color="auto"/>
                <w:left w:val="none" w:sz="0" w:space="0" w:color="auto"/>
                <w:bottom w:val="none" w:sz="0" w:space="0" w:color="auto"/>
                <w:right w:val="none" w:sz="0" w:space="0" w:color="auto"/>
              </w:divBdr>
            </w:div>
            <w:div w:id="16765658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565828">
      <w:marLeft w:val="0"/>
      <w:marRight w:val="0"/>
      <w:marTop w:val="0"/>
      <w:marBottom w:val="0"/>
      <w:divBdr>
        <w:top w:val="none" w:sz="0" w:space="0" w:color="auto"/>
        <w:left w:val="none" w:sz="0" w:space="0" w:color="auto"/>
        <w:bottom w:val="none" w:sz="0" w:space="0" w:color="auto"/>
        <w:right w:val="none" w:sz="0" w:space="0" w:color="auto"/>
      </w:divBdr>
      <w:divsChild>
        <w:div w:id="1676565833">
          <w:marLeft w:val="0"/>
          <w:marRight w:val="0"/>
          <w:marTop w:val="13"/>
          <w:marBottom w:val="0"/>
          <w:divBdr>
            <w:top w:val="none" w:sz="0" w:space="0" w:color="auto"/>
            <w:left w:val="none" w:sz="0" w:space="0" w:color="auto"/>
            <w:bottom w:val="none" w:sz="0" w:space="0" w:color="auto"/>
            <w:right w:val="none" w:sz="0" w:space="0" w:color="auto"/>
          </w:divBdr>
          <w:divsChild>
            <w:div w:id="1676565834">
              <w:marLeft w:val="0"/>
              <w:marRight w:val="0"/>
              <w:marTop w:val="0"/>
              <w:marBottom w:val="0"/>
              <w:divBdr>
                <w:top w:val="none" w:sz="0" w:space="0" w:color="auto"/>
                <w:left w:val="none" w:sz="0" w:space="0" w:color="auto"/>
                <w:bottom w:val="none" w:sz="0" w:space="0" w:color="auto"/>
                <w:right w:val="none" w:sz="0" w:space="0" w:color="auto"/>
              </w:divBdr>
              <w:divsChild>
                <w:div w:id="1676565832">
                  <w:marLeft w:val="0"/>
                  <w:marRight w:val="0"/>
                  <w:marTop w:val="0"/>
                  <w:marBottom w:val="0"/>
                  <w:divBdr>
                    <w:top w:val="none" w:sz="0" w:space="0" w:color="auto"/>
                    <w:left w:val="none" w:sz="0" w:space="0" w:color="auto"/>
                    <w:bottom w:val="none" w:sz="0" w:space="0" w:color="auto"/>
                    <w:right w:val="none" w:sz="0" w:space="0" w:color="auto"/>
                  </w:divBdr>
                  <w:divsChild>
                    <w:div w:id="1676565829">
                      <w:marLeft w:val="0"/>
                      <w:marRight w:val="0"/>
                      <w:marTop w:val="0"/>
                      <w:marBottom w:val="0"/>
                      <w:divBdr>
                        <w:top w:val="none" w:sz="0" w:space="0" w:color="auto"/>
                        <w:left w:val="none" w:sz="0" w:space="0" w:color="auto"/>
                        <w:bottom w:val="none" w:sz="0" w:space="0" w:color="auto"/>
                        <w:right w:val="none" w:sz="0" w:space="0" w:color="auto"/>
                      </w:divBdr>
                      <w:divsChild>
                        <w:div w:id="1676565831">
                          <w:marLeft w:val="0"/>
                          <w:marRight w:val="0"/>
                          <w:marTop w:val="0"/>
                          <w:marBottom w:val="0"/>
                          <w:divBdr>
                            <w:top w:val="none" w:sz="0" w:space="0" w:color="auto"/>
                            <w:left w:val="none" w:sz="0" w:space="0" w:color="auto"/>
                            <w:bottom w:val="none" w:sz="0" w:space="0" w:color="auto"/>
                            <w:right w:val="none" w:sz="0" w:space="0" w:color="auto"/>
                          </w:divBdr>
                          <w:divsChild>
                            <w:div w:id="167656583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39">
      <w:marLeft w:val="0"/>
      <w:marRight w:val="0"/>
      <w:marTop w:val="0"/>
      <w:marBottom w:val="0"/>
      <w:divBdr>
        <w:top w:val="none" w:sz="0" w:space="0" w:color="auto"/>
        <w:left w:val="none" w:sz="0" w:space="0" w:color="auto"/>
        <w:bottom w:val="none" w:sz="0" w:space="0" w:color="auto"/>
        <w:right w:val="none" w:sz="0" w:space="0" w:color="auto"/>
      </w:divBdr>
      <w:divsChild>
        <w:div w:id="1676565857">
          <w:marLeft w:val="0"/>
          <w:marRight w:val="0"/>
          <w:marTop w:val="0"/>
          <w:marBottom w:val="0"/>
          <w:divBdr>
            <w:top w:val="none" w:sz="0" w:space="0" w:color="auto"/>
            <w:left w:val="none" w:sz="0" w:space="0" w:color="auto"/>
            <w:bottom w:val="none" w:sz="0" w:space="0" w:color="auto"/>
            <w:right w:val="none" w:sz="0" w:space="0" w:color="auto"/>
          </w:divBdr>
          <w:divsChild>
            <w:div w:id="1676565851">
              <w:marLeft w:val="0"/>
              <w:marRight w:val="0"/>
              <w:marTop w:val="0"/>
              <w:marBottom w:val="0"/>
              <w:divBdr>
                <w:top w:val="none" w:sz="0" w:space="0" w:color="auto"/>
                <w:left w:val="none" w:sz="0" w:space="0" w:color="auto"/>
                <w:bottom w:val="none" w:sz="0" w:space="0" w:color="auto"/>
                <w:right w:val="none" w:sz="0" w:space="0" w:color="auto"/>
              </w:divBdr>
              <w:divsChild>
                <w:div w:id="1676565846">
                  <w:marLeft w:val="0"/>
                  <w:marRight w:val="0"/>
                  <w:marTop w:val="0"/>
                  <w:marBottom w:val="0"/>
                  <w:divBdr>
                    <w:top w:val="none" w:sz="0" w:space="0" w:color="auto"/>
                    <w:left w:val="none" w:sz="0" w:space="0" w:color="auto"/>
                    <w:bottom w:val="none" w:sz="0" w:space="0" w:color="auto"/>
                    <w:right w:val="none" w:sz="0" w:space="0" w:color="auto"/>
                  </w:divBdr>
                  <w:divsChild>
                    <w:div w:id="1676565867">
                      <w:marLeft w:val="0"/>
                      <w:marRight w:val="0"/>
                      <w:marTop w:val="0"/>
                      <w:marBottom w:val="0"/>
                      <w:divBdr>
                        <w:top w:val="none" w:sz="0" w:space="0" w:color="auto"/>
                        <w:left w:val="none" w:sz="0" w:space="0" w:color="auto"/>
                        <w:bottom w:val="none" w:sz="0" w:space="0" w:color="auto"/>
                        <w:right w:val="none" w:sz="0" w:space="0" w:color="auto"/>
                      </w:divBdr>
                      <w:divsChild>
                        <w:div w:id="1676565861">
                          <w:marLeft w:val="0"/>
                          <w:marRight w:val="0"/>
                          <w:marTop w:val="0"/>
                          <w:marBottom w:val="0"/>
                          <w:divBdr>
                            <w:top w:val="none" w:sz="0" w:space="0" w:color="auto"/>
                            <w:left w:val="none" w:sz="0" w:space="0" w:color="auto"/>
                            <w:bottom w:val="none" w:sz="0" w:space="0" w:color="auto"/>
                            <w:right w:val="none" w:sz="0" w:space="0" w:color="auto"/>
                          </w:divBdr>
                          <w:divsChild>
                            <w:div w:id="1676565856">
                              <w:marLeft w:val="0"/>
                              <w:marRight w:val="0"/>
                              <w:marTop w:val="0"/>
                              <w:marBottom w:val="0"/>
                              <w:divBdr>
                                <w:top w:val="none" w:sz="0" w:space="0" w:color="auto"/>
                                <w:left w:val="none" w:sz="0" w:space="0" w:color="auto"/>
                                <w:bottom w:val="none" w:sz="0" w:space="0" w:color="auto"/>
                                <w:right w:val="none" w:sz="0" w:space="0" w:color="auto"/>
                              </w:divBdr>
                              <w:divsChild>
                                <w:div w:id="1676565841">
                                  <w:marLeft w:val="0"/>
                                  <w:marRight w:val="0"/>
                                  <w:marTop w:val="0"/>
                                  <w:marBottom w:val="0"/>
                                  <w:divBdr>
                                    <w:top w:val="none" w:sz="0" w:space="0" w:color="auto"/>
                                    <w:left w:val="none" w:sz="0" w:space="0" w:color="auto"/>
                                    <w:bottom w:val="none" w:sz="0" w:space="0" w:color="auto"/>
                                    <w:right w:val="none" w:sz="0" w:space="0" w:color="auto"/>
                                  </w:divBdr>
                                  <w:divsChild>
                                    <w:div w:id="1676565836">
                                      <w:marLeft w:val="0"/>
                                      <w:marRight w:val="0"/>
                                      <w:marTop w:val="0"/>
                                      <w:marBottom w:val="0"/>
                                      <w:divBdr>
                                        <w:top w:val="none" w:sz="0" w:space="0" w:color="auto"/>
                                        <w:left w:val="none" w:sz="0" w:space="0" w:color="auto"/>
                                        <w:bottom w:val="none" w:sz="0" w:space="0" w:color="auto"/>
                                        <w:right w:val="none" w:sz="0" w:space="0" w:color="auto"/>
                                      </w:divBdr>
                                      <w:divsChild>
                                        <w:div w:id="1676565849">
                                          <w:marLeft w:val="0"/>
                                          <w:marRight w:val="0"/>
                                          <w:marTop w:val="0"/>
                                          <w:marBottom w:val="0"/>
                                          <w:divBdr>
                                            <w:top w:val="none" w:sz="0" w:space="0" w:color="auto"/>
                                            <w:left w:val="none" w:sz="0" w:space="0" w:color="auto"/>
                                            <w:bottom w:val="none" w:sz="0" w:space="0" w:color="auto"/>
                                            <w:right w:val="none" w:sz="0" w:space="0" w:color="auto"/>
                                          </w:divBdr>
                                          <w:divsChild>
                                            <w:div w:id="1676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53">
      <w:marLeft w:val="0"/>
      <w:marRight w:val="0"/>
      <w:marTop w:val="0"/>
      <w:marBottom w:val="0"/>
      <w:divBdr>
        <w:top w:val="none" w:sz="0" w:space="0" w:color="auto"/>
        <w:left w:val="none" w:sz="0" w:space="0" w:color="auto"/>
        <w:bottom w:val="none" w:sz="0" w:space="0" w:color="auto"/>
        <w:right w:val="none" w:sz="0" w:space="0" w:color="auto"/>
      </w:divBdr>
      <w:divsChild>
        <w:div w:id="1676565845">
          <w:marLeft w:val="0"/>
          <w:marRight w:val="0"/>
          <w:marTop w:val="0"/>
          <w:marBottom w:val="0"/>
          <w:divBdr>
            <w:top w:val="none" w:sz="0" w:space="0" w:color="auto"/>
            <w:left w:val="none" w:sz="0" w:space="0" w:color="auto"/>
            <w:bottom w:val="none" w:sz="0" w:space="0" w:color="auto"/>
            <w:right w:val="none" w:sz="0" w:space="0" w:color="auto"/>
          </w:divBdr>
          <w:divsChild>
            <w:div w:id="1676565850">
              <w:marLeft w:val="0"/>
              <w:marRight w:val="0"/>
              <w:marTop w:val="0"/>
              <w:marBottom w:val="0"/>
              <w:divBdr>
                <w:top w:val="none" w:sz="0" w:space="0" w:color="auto"/>
                <w:left w:val="none" w:sz="0" w:space="0" w:color="auto"/>
                <w:bottom w:val="none" w:sz="0" w:space="0" w:color="auto"/>
                <w:right w:val="none" w:sz="0" w:space="0" w:color="auto"/>
              </w:divBdr>
              <w:divsChild>
                <w:div w:id="1676565855">
                  <w:marLeft w:val="0"/>
                  <w:marRight w:val="0"/>
                  <w:marTop w:val="0"/>
                  <w:marBottom w:val="0"/>
                  <w:divBdr>
                    <w:top w:val="none" w:sz="0" w:space="0" w:color="auto"/>
                    <w:left w:val="none" w:sz="0" w:space="0" w:color="auto"/>
                    <w:bottom w:val="none" w:sz="0" w:space="0" w:color="auto"/>
                    <w:right w:val="none" w:sz="0" w:space="0" w:color="auto"/>
                  </w:divBdr>
                  <w:divsChild>
                    <w:div w:id="1676565862">
                      <w:marLeft w:val="0"/>
                      <w:marRight w:val="0"/>
                      <w:marTop w:val="0"/>
                      <w:marBottom w:val="0"/>
                      <w:divBdr>
                        <w:top w:val="none" w:sz="0" w:space="0" w:color="auto"/>
                        <w:left w:val="none" w:sz="0" w:space="0" w:color="auto"/>
                        <w:bottom w:val="none" w:sz="0" w:space="0" w:color="auto"/>
                        <w:right w:val="none" w:sz="0" w:space="0" w:color="auto"/>
                      </w:divBdr>
                      <w:divsChild>
                        <w:div w:id="1676565866">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58">
      <w:marLeft w:val="0"/>
      <w:marRight w:val="0"/>
      <w:marTop w:val="0"/>
      <w:marBottom w:val="0"/>
      <w:divBdr>
        <w:top w:val="none" w:sz="0" w:space="0" w:color="auto"/>
        <w:left w:val="none" w:sz="0" w:space="0" w:color="auto"/>
        <w:bottom w:val="none" w:sz="0" w:space="0" w:color="auto"/>
        <w:right w:val="none" w:sz="0" w:space="0" w:color="auto"/>
      </w:divBdr>
      <w:divsChild>
        <w:div w:id="1676565847">
          <w:marLeft w:val="0"/>
          <w:marRight w:val="0"/>
          <w:marTop w:val="0"/>
          <w:marBottom w:val="0"/>
          <w:divBdr>
            <w:top w:val="none" w:sz="0" w:space="0" w:color="auto"/>
            <w:left w:val="none" w:sz="0" w:space="0" w:color="auto"/>
            <w:bottom w:val="none" w:sz="0" w:space="0" w:color="auto"/>
            <w:right w:val="none" w:sz="0" w:space="0" w:color="auto"/>
          </w:divBdr>
          <w:divsChild>
            <w:div w:id="1676565868">
              <w:marLeft w:val="0"/>
              <w:marRight w:val="0"/>
              <w:marTop w:val="0"/>
              <w:marBottom w:val="0"/>
              <w:divBdr>
                <w:top w:val="none" w:sz="0" w:space="0" w:color="auto"/>
                <w:left w:val="none" w:sz="0" w:space="0" w:color="auto"/>
                <w:bottom w:val="none" w:sz="0" w:space="0" w:color="auto"/>
                <w:right w:val="none" w:sz="0" w:space="0" w:color="auto"/>
              </w:divBdr>
              <w:divsChild>
                <w:div w:id="1676565837">
                  <w:marLeft w:val="0"/>
                  <w:marRight w:val="0"/>
                  <w:marTop w:val="0"/>
                  <w:marBottom w:val="0"/>
                  <w:divBdr>
                    <w:top w:val="none" w:sz="0" w:space="0" w:color="auto"/>
                    <w:left w:val="none" w:sz="0" w:space="0" w:color="auto"/>
                    <w:bottom w:val="none" w:sz="0" w:space="0" w:color="auto"/>
                    <w:right w:val="none" w:sz="0" w:space="0" w:color="auto"/>
                  </w:divBdr>
                  <w:divsChild>
                    <w:div w:id="1676565870">
                      <w:marLeft w:val="0"/>
                      <w:marRight w:val="0"/>
                      <w:marTop w:val="0"/>
                      <w:marBottom w:val="0"/>
                      <w:divBdr>
                        <w:top w:val="none" w:sz="0" w:space="0" w:color="auto"/>
                        <w:left w:val="none" w:sz="0" w:space="0" w:color="auto"/>
                        <w:bottom w:val="none" w:sz="0" w:space="0" w:color="auto"/>
                        <w:right w:val="none" w:sz="0" w:space="0" w:color="auto"/>
                      </w:divBdr>
                      <w:divsChild>
                        <w:div w:id="1676565835">
                          <w:marLeft w:val="0"/>
                          <w:marRight w:val="172"/>
                          <w:marTop w:val="0"/>
                          <w:marBottom w:val="0"/>
                          <w:divBdr>
                            <w:top w:val="none" w:sz="0" w:space="0" w:color="auto"/>
                            <w:left w:val="none" w:sz="0" w:space="0" w:color="auto"/>
                            <w:bottom w:val="none" w:sz="0" w:space="0" w:color="auto"/>
                            <w:right w:val="none" w:sz="0" w:space="0" w:color="auto"/>
                          </w:divBdr>
                          <w:divsChild>
                            <w:div w:id="1676565844">
                              <w:marLeft w:val="0"/>
                              <w:marRight w:val="0"/>
                              <w:marTop w:val="0"/>
                              <w:marBottom w:val="0"/>
                              <w:divBdr>
                                <w:top w:val="none" w:sz="0" w:space="0" w:color="auto"/>
                                <w:left w:val="none" w:sz="0" w:space="0" w:color="auto"/>
                                <w:bottom w:val="none" w:sz="0" w:space="0" w:color="auto"/>
                                <w:right w:val="none" w:sz="0" w:space="0" w:color="auto"/>
                              </w:divBdr>
                            </w:div>
                            <w:div w:id="1676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65">
      <w:marLeft w:val="0"/>
      <w:marRight w:val="0"/>
      <w:marTop w:val="0"/>
      <w:marBottom w:val="0"/>
      <w:divBdr>
        <w:top w:val="none" w:sz="0" w:space="0" w:color="auto"/>
        <w:left w:val="none" w:sz="0" w:space="0" w:color="auto"/>
        <w:bottom w:val="none" w:sz="0" w:space="0" w:color="auto"/>
        <w:right w:val="none" w:sz="0" w:space="0" w:color="auto"/>
      </w:divBdr>
      <w:divsChild>
        <w:div w:id="1676565843">
          <w:marLeft w:val="0"/>
          <w:marRight w:val="0"/>
          <w:marTop w:val="0"/>
          <w:marBottom w:val="0"/>
          <w:divBdr>
            <w:top w:val="none" w:sz="0" w:space="0" w:color="auto"/>
            <w:left w:val="none" w:sz="0" w:space="0" w:color="auto"/>
            <w:bottom w:val="none" w:sz="0" w:space="0" w:color="auto"/>
            <w:right w:val="none" w:sz="0" w:space="0" w:color="auto"/>
          </w:divBdr>
          <w:divsChild>
            <w:div w:id="1676565838">
              <w:marLeft w:val="0"/>
              <w:marRight w:val="0"/>
              <w:marTop w:val="0"/>
              <w:marBottom w:val="0"/>
              <w:divBdr>
                <w:top w:val="none" w:sz="0" w:space="0" w:color="auto"/>
                <w:left w:val="none" w:sz="0" w:space="0" w:color="auto"/>
                <w:bottom w:val="none" w:sz="0" w:space="0" w:color="auto"/>
                <w:right w:val="none" w:sz="0" w:space="0" w:color="auto"/>
              </w:divBdr>
              <w:divsChild>
                <w:div w:id="1676565840">
                  <w:marLeft w:val="0"/>
                  <w:marRight w:val="0"/>
                  <w:marTop w:val="0"/>
                  <w:marBottom w:val="0"/>
                  <w:divBdr>
                    <w:top w:val="none" w:sz="0" w:space="0" w:color="auto"/>
                    <w:left w:val="none" w:sz="0" w:space="0" w:color="auto"/>
                    <w:bottom w:val="none" w:sz="0" w:space="0" w:color="auto"/>
                    <w:right w:val="none" w:sz="0" w:space="0" w:color="auto"/>
                  </w:divBdr>
                  <w:divsChild>
                    <w:div w:id="1676565860">
                      <w:marLeft w:val="0"/>
                      <w:marRight w:val="0"/>
                      <w:marTop w:val="0"/>
                      <w:marBottom w:val="0"/>
                      <w:divBdr>
                        <w:top w:val="none" w:sz="0" w:space="0" w:color="auto"/>
                        <w:left w:val="none" w:sz="0" w:space="0" w:color="auto"/>
                        <w:bottom w:val="none" w:sz="0" w:space="0" w:color="auto"/>
                        <w:right w:val="none" w:sz="0" w:space="0" w:color="auto"/>
                      </w:divBdr>
                      <w:divsChild>
                        <w:div w:id="1676565852">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69">
      <w:marLeft w:val="0"/>
      <w:marRight w:val="0"/>
      <w:marTop w:val="0"/>
      <w:marBottom w:val="0"/>
      <w:divBdr>
        <w:top w:val="none" w:sz="0" w:space="0" w:color="auto"/>
        <w:left w:val="none" w:sz="0" w:space="0" w:color="auto"/>
        <w:bottom w:val="none" w:sz="0" w:space="0" w:color="auto"/>
        <w:right w:val="none" w:sz="0" w:space="0" w:color="auto"/>
      </w:divBdr>
      <w:divsChild>
        <w:div w:id="1676565848">
          <w:marLeft w:val="0"/>
          <w:marRight w:val="0"/>
          <w:marTop w:val="0"/>
          <w:marBottom w:val="0"/>
          <w:divBdr>
            <w:top w:val="none" w:sz="0" w:space="0" w:color="auto"/>
            <w:left w:val="none" w:sz="0" w:space="0" w:color="auto"/>
            <w:bottom w:val="none" w:sz="0" w:space="0" w:color="auto"/>
            <w:right w:val="none" w:sz="0" w:space="0" w:color="auto"/>
          </w:divBdr>
          <w:divsChild>
            <w:div w:id="1676565863">
              <w:marLeft w:val="0"/>
              <w:marRight w:val="0"/>
              <w:marTop w:val="0"/>
              <w:marBottom w:val="0"/>
              <w:divBdr>
                <w:top w:val="none" w:sz="0" w:space="0" w:color="auto"/>
                <w:left w:val="none" w:sz="0" w:space="0" w:color="auto"/>
                <w:bottom w:val="none" w:sz="0" w:space="0" w:color="auto"/>
                <w:right w:val="none" w:sz="0" w:space="0" w:color="auto"/>
              </w:divBdr>
              <w:divsChild>
                <w:div w:id="1676565854">
                  <w:marLeft w:val="0"/>
                  <w:marRight w:val="0"/>
                  <w:marTop w:val="0"/>
                  <w:marBottom w:val="0"/>
                  <w:divBdr>
                    <w:top w:val="none" w:sz="0" w:space="0" w:color="auto"/>
                    <w:left w:val="none" w:sz="0" w:space="0" w:color="auto"/>
                    <w:bottom w:val="none" w:sz="0" w:space="0" w:color="auto"/>
                    <w:right w:val="none" w:sz="0" w:space="0" w:color="auto"/>
                  </w:divBdr>
                  <w:divsChild>
                    <w:div w:id="1676565871">
                      <w:marLeft w:val="0"/>
                      <w:marRight w:val="0"/>
                      <w:marTop w:val="0"/>
                      <w:marBottom w:val="0"/>
                      <w:divBdr>
                        <w:top w:val="none" w:sz="0" w:space="0" w:color="auto"/>
                        <w:left w:val="none" w:sz="0" w:space="0" w:color="auto"/>
                        <w:bottom w:val="none" w:sz="0" w:space="0" w:color="auto"/>
                        <w:right w:val="none" w:sz="0" w:space="0" w:color="auto"/>
                      </w:divBdr>
                      <w:divsChild>
                        <w:div w:id="1676565872">
                          <w:marLeft w:val="0"/>
                          <w:marRight w:val="0"/>
                          <w:marTop w:val="0"/>
                          <w:marBottom w:val="0"/>
                          <w:divBdr>
                            <w:top w:val="none" w:sz="0" w:space="0" w:color="auto"/>
                            <w:left w:val="none" w:sz="0" w:space="0" w:color="auto"/>
                            <w:bottom w:val="none" w:sz="0" w:space="0" w:color="auto"/>
                            <w:right w:val="none" w:sz="0" w:space="0" w:color="auto"/>
                          </w:divBdr>
                          <w:divsChild>
                            <w:div w:id="1676565873">
                              <w:marLeft w:val="0"/>
                              <w:marRight w:val="0"/>
                              <w:marTop w:val="0"/>
                              <w:marBottom w:val="0"/>
                              <w:divBdr>
                                <w:top w:val="none" w:sz="0" w:space="0" w:color="auto"/>
                                <w:left w:val="none" w:sz="0" w:space="0" w:color="auto"/>
                                <w:bottom w:val="none" w:sz="0" w:space="0" w:color="auto"/>
                                <w:right w:val="none" w:sz="0" w:space="0" w:color="auto"/>
                              </w:divBdr>
                              <w:divsChild>
                                <w:div w:id="167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75">
      <w:marLeft w:val="0"/>
      <w:marRight w:val="0"/>
      <w:marTop w:val="0"/>
      <w:marBottom w:val="0"/>
      <w:divBdr>
        <w:top w:val="none" w:sz="0" w:space="0" w:color="auto"/>
        <w:left w:val="none" w:sz="0" w:space="0" w:color="auto"/>
        <w:bottom w:val="none" w:sz="0" w:space="0" w:color="auto"/>
        <w:right w:val="none" w:sz="0" w:space="0" w:color="auto"/>
      </w:divBdr>
      <w:divsChild>
        <w:div w:id="1676565879">
          <w:marLeft w:val="0"/>
          <w:marRight w:val="0"/>
          <w:marTop w:val="0"/>
          <w:marBottom w:val="0"/>
          <w:divBdr>
            <w:top w:val="none" w:sz="0" w:space="0" w:color="auto"/>
            <w:left w:val="none" w:sz="0" w:space="0" w:color="auto"/>
            <w:bottom w:val="none" w:sz="0" w:space="0" w:color="auto"/>
            <w:right w:val="none" w:sz="0" w:space="0" w:color="auto"/>
          </w:divBdr>
          <w:divsChild>
            <w:div w:id="1676565874">
              <w:marLeft w:val="0"/>
              <w:marRight w:val="0"/>
              <w:marTop w:val="0"/>
              <w:marBottom w:val="0"/>
              <w:divBdr>
                <w:top w:val="none" w:sz="0" w:space="0" w:color="auto"/>
                <w:left w:val="none" w:sz="0" w:space="0" w:color="auto"/>
                <w:bottom w:val="none" w:sz="0" w:space="0" w:color="auto"/>
                <w:right w:val="none" w:sz="0" w:space="0" w:color="auto"/>
              </w:divBdr>
              <w:divsChild>
                <w:div w:id="1676565878">
                  <w:marLeft w:val="0"/>
                  <w:marRight w:val="0"/>
                  <w:marTop w:val="0"/>
                  <w:marBottom w:val="0"/>
                  <w:divBdr>
                    <w:top w:val="none" w:sz="0" w:space="0" w:color="auto"/>
                    <w:left w:val="none" w:sz="0" w:space="0" w:color="auto"/>
                    <w:bottom w:val="none" w:sz="0" w:space="0" w:color="auto"/>
                    <w:right w:val="none" w:sz="0" w:space="0" w:color="auto"/>
                  </w:divBdr>
                  <w:divsChild>
                    <w:div w:id="1676565877">
                      <w:marLeft w:val="0"/>
                      <w:marRight w:val="0"/>
                      <w:marTop w:val="0"/>
                      <w:marBottom w:val="0"/>
                      <w:divBdr>
                        <w:top w:val="none" w:sz="0" w:space="0" w:color="auto"/>
                        <w:left w:val="none" w:sz="0" w:space="0" w:color="auto"/>
                        <w:bottom w:val="none" w:sz="0" w:space="0" w:color="auto"/>
                        <w:right w:val="none" w:sz="0" w:space="0" w:color="auto"/>
                      </w:divBdr>
                      <w:divsChild>
                        <w:div w:id="1676565876">
                          <w:marLeft w:val="0"/>
                          <w:marRight w:val="172"/>
                          <w:marTop w:val="0"/>
                          <w:marBottom w:val="0"/>
                          <w:divBdr>
                            <w:top w:val="none" w:sz="0" w:space="0" w:color="auto"/>
                            <w:left w:val="none" w:sz="0" w:space="0" w:color="auto"/>
                            <w:bottom w:val="none" w:sz="0" w:space="0" w:color="auto"/>
                            <w:right w:val="none" w:sz="0" w:space="0" w:color="auto"/>
                          </w:divBdr>
                          <w:divsChild>
                            <w:div w:id="1676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81">
      <w:marLeft w:val="0"/>
      <w:marRight w:val="0"/>
      <w:marTop w:val="0"/>
      <w:marBottom w:val="0"/>
      <w:divBdr>
        <w:top w:val="none" w:sz="0" w:space="0" w:color="auto"/>
        <w:left w:val="none" w:sz="0" w:space="0" w:color="auto"/>
        <w:bottom w:val="none" w:sz="0" w:space="0" w:color="auto"/>
        <w:right w:val="none" w:sz="0" w:space="0" w:color="auto"/>
      </w:divBdr>
      <w:divsChild>
        <w:div w:id="1676565888">
          <w:marLeft w:val="0"/>
          <w:marRight w:val="0"/>
          <w:marTop w:val="0"/>
          <w:marBottom w:val="0"/>
          <w:divBdr>
            <w:top w:val="none" w:sz="0" w:space="0" w:color="auto"/>
            <w:left w:val="none" w:sz="0" w:space="0" w:color="auto"/>
            <w:bottom w:val="none" w:sz="0" w:space="0" w:color="auto"/>
            <w:right w:val="none" w:sz="0" w:space="0" w:color="auto"/>
          </w:divBdr>
          <w:divsChild>
            <w:div w:id="1676565901">
              <w:marLeft w:val="0"/>
              <w:marRight w:val="0"/>
              <w:marTop w:val="0"/>
              <w:marBottom w:val="0"/>
              <w:divBdr>
                <w:top w:val="none" w:sz="0" w:space="0" w:color="auto"/>
                <w:left w:val="none" w:sz="0" w:space="0" w:color="auto"/>
                <w:bottom w:val="none" w:sz="0" w:space="0" w:color="auto"/>
                <w:right w:val="none" w:sz="0" w:space="0" w:color="auto"/>
              </w:divBdr>
              <w:divsChild>
                <w:div w:id="1676565922">
                  <w:marLeft w:val="0"/>
                  <w:marRight w:val="0"/>
                  <w:marTop w:val="0"/>
                  <w:marBottom w:val="0"/>
                  <w:divBdr>
                    <w:top w:val="none" w:sz="0" w:space="0" w:color="auto"/>
                    <w:left w:val="none" w:sz="0" w:space="0" w:color="auto"/>
                    <w:bottom w:val="none" w:sz="0" w:space="0" w:color="auto"/>
                    <w:right w:val="none" w:sz="0" w:space="0" w:color="auto"/>
                  </w:divBdr>
                  <w:divsChild>
                    <w:div w:id="1676565885">
                      <w:marLeft w:val="0"/>
                      <w:marRight w:val="0"/>
                      <w:marTop w:val="0"/>
                      <w:marBottom w:val="0"/>
                      <w:divBdr>
                        <w:top w:val="none" w:sz="0" w:space="0" w:color="auto"/>
                        <w:left w:val="none" w:sz="0" w:space="0" w:color="auto"/>
                        <w:bottom w:val="none" w:sz="0" w:space="0" w:color="auto"/>
                        <w:right w:val="none" w:sz="0" w:space="0" w:color="auto"/>
                      </w:divBdr>
                      <w:divsChild>
                        <w:div w:id="1676565933">
                          <w:marLeft w:val="0"/>
                          <w:marRight w:val="0"/>
                          <w:marTop w:val="0"/>
                          <w:marBottom w:val="0"/>
                          <w:divBdr>
                            <w:top w:val="none" w:sz="0" w:space="0" w:color="auto"/>
                            <w:left w:val="none" w:sz="0" w:space="0" w:color="auto"/>
                            <w:bottom w:val="none" w:sz="0" w:space="0" w:color="auto"/>
                            <w:right w:val="none" w:sz="0" w:space="0" w:color="auto"/>
                          </w:divBdr>
                          <w:divsChild>
                            <w:div w:id="1676565897">
                              <w:marLeft w:val="0"/>
                              <w:marRight w:val="0"/>
                              <w:marTop w:val="0"/>
                              <w:marBottom w:val="0"/>
                              <w:divBdr>
                                <w:top w:val="none" w:sz="0" w:space="0" w:color="auto"/>
                                <w:left w:val="none" w:sz="0" w:space="0" w:color="auto"/>
                                <w:bottom w:val="none" w:sz="0" w:space="0" w:color="auto"/>
                                <w:right w:val="none" w:sz="0" w:space="0" w:color="auto"/>
                              </w:divBdr>
                              <w:divsChild>
                                <w:div w:id="1676565934">
                                  <w:marLeft w:val="0"/>
                                  <w:marRight w:val="0"/>
                                  <w:marTop w:val="0"/>
                                  <w:marBottom w:val="0"/>
                                  <w:divBdr>
                                    <w:top w:val="none" w:sz="0" w:space="0" w:color="auto"/>
                                    <w:left w:val="none" w:sz="0" w:space="0" w:color="auto"/>
                                    <w:bottom w:val="none" w:sz="0" w:space="0" w:color="auto"/>
                                    <w:right w:val="none" w:sz="0" w:space="0" w:color="auto"/>
                                  </w:divBdr>
                                  <w:divsChild>
                                    <w:div w:id="1676565917">
                                      <w:marLeft w:val="0"/>
                                      <w:marRight w:val="0"/>
                                      <w:marTop w:val="0"/>
                                      <w:marBottom w:val="0"/>
                                      <w:divBdr>
                                        <w:top w:val="none" w:sz="0" w:space="0" w:color="auto"/>
                                        <w:left w:val="none" w:sz="0" w:space="0" w:color="auto"/>
                                        <w:bottom w:val="none" w:sz="0" w:space="0" w:color="auto"/>
                                        <w:right w:val="none" w:sz="0" w:space="0" w:color="auto"/>
                                      </w:divBdr>
                                      <w:divsChild>
                                        <w:div w:id="1676565914">
                                          <w:marLeft w:val="0"/>
                                          <w:marRight w:val="0"/>
                                          <w:marTop w:val="0"/>
                                          <w:marBottom w:val="0"/>
                                          <w:divBdr>
                                            <w:top w:val="none" w:sz="0" w:space="0" w:color="auto"/>
                                            <w:left w:val="none" w:sz="0" w:space="0" w:color="auto"/>
                                            <w:bottom w:val="none" w:sz="0" w:space="0" w:color="auto"/>
                                            <w:right w:val="none" w:sz="0" w:space="0" w:color="auto"/>
                                          </w:divBdr>
                                          <w:divsChild>
                                            <w:div w:id="1676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92">
      <w:marLeft w:val="0"/>
      <w:marRight w:val="0"/>
      <w:marTop w:val="0"/>
      <w:marBottom w:val="0"/>
      <w:divBdr>
        <w:top w:val="none" w:sz="0" w:space="0" w:color="auto"/>
        <w:left w:val="none" w:sz="0" w:space="0" w:color="auto"/>
        <w:bottom w:val="none" w:sz="0" w:space="0" w:color="auto"/>
        <w:right w:val="none" w:sz="0" w:space="0" w:color="auto"/>
      </w:divBdr>
      <w:divsChild>
        <w:div w:id="1676565889">
          <w:marLeft w:val="0"/>
          <w:marRight w:val="0"/>
          <w:marTop w:val="0"/>
          <w:marBottom w:val="0"/>
          <w:divBdr>
            <w:top w:val="none" w:sz="0" w:space="0" w:color="auto"/>
            <w:left w:val="none" w:sz="0" w:space="0" w:color="auto"/>
            <w:bottom w:val="none" w:sz="0" w:space="0" w:color="auto"/>
            <w:right w:val="none" w:sz="0" w:space="0" w:color="auto"/>
          </w:divBdr>
          <w:divsChild>
            <w:div w:id="1676565904">
              <w:marLeft w:val="0"/>
              <w:marRight w:val="0"/>
              <w:marTop w:val="0"/>
              <w:marBottom w:val="0"/>
              <w:divBdr>
                <w:top w:val="none" w:sz="0" w:space="0" w:color="auto"/>
                <w:left w:val="none" w:sz="0" w:space="0" w:color="auto"/>
                <w:bottom w:val="none" w:sz="0" w:space="0" w:color="auto"/>
                <w:right w:val="none" w:sz="0" w:space="0" w:color="auto"/>
              </w:divBdr>
              <w:divsChild>
                <w:div w:id="1676565884">
                  <w:marLeft w:val="0"/>
                  <w:marRight w:val="0"/>
                  <w:marTop w:val="0"/>
                  <w:marBottom w:val="0"/>
                  <w:divBdr>
                    <w:top w:val="none" w:sz="0" w:space="0" w:color="auto"/>
                    <w:left w:val="none" w:sz="0" w:space="0" w:color="auto"/>
                    <w:bottom w:val="none" w:sz="0" w:space="0" w:color="auto"/>
                    <w:right w:val="none" w:sz="0" w:space="0" w:color="auto"/>
                  </w:divBdr>
                  <w:divsChild>
                    <w:div w:id="1676565932">
                      <w:marLeft w:val="0"/>
                      <w:marRight w:val="0"/>
                      <w:marTop w:val="0"/>
                      <w:marBottom w:val="0"/>
                      <w:divBdr>
                        <w:top w:val="none" w:sz="0" w:space="0" w:color="auto"/>
                        <w:left w:val="none" w:sz="0" w:space="0" w:color="auto"/>
                        <w:bottom w:val="none" w:sz="0" w:space="0" w:color="auto"/>
                        <w:right w:val="none" w:sz="0" w:space="0" w:color="auto"/>
                      </w:divBdr>
                      <w:divsChild>
                        <w:div w:id="1676565924">
                          <w:marLeft w:val="0"/>
                          <w:marRight w:val="0"/>
                          <w:marTop w:val="0"/>
                          <w:marBottom w:val="0"/>
                          <w:divBdr>
                            <w:top w:val="none" w:sz="0" w:space="0" w:color="auto"/>
                            <w:left w:val="none" w:sz="0" w:space="0" w:color="auto"/>
                            <w:bottom w:val="none" w:sz="0" w:space="0" w:color="auto"/>
                            <w:right w:val="none" w:sz="0" w:space="0" w:color="auto"/>
                          </w:divBdr>
                          <w:divsChild>
                            <w:div w:id="1676565900">
                              <w:marLeft w:val="0"/>
                              <w:marRight w:val="0"/>
                              <w:marTop w:val="0"/>
                              <w:marBottom w:val="0"/>
                              <w:divBdr>
                                <w:top w:val="none" w:sz="0" w:space="0" w:color="auto"/>
                                <w:left w:val="none" w:sz="0" w:space="0" w:color="auto"/>
                                <w:bottom w:val="none" w:sz="0" w:space="0" w:color="auto"/>
                                <w:right w:val="none" w:sz="0" w:space="0" w:color="auto"/>
                              </w:divBdr>
                              <w:divsChild>
                                <w:div w:id="1676565920">
                                  <w:marLeft w:val="0"/>
                                  <w:marRight w:val="0"/>
                                  <w:marTop w:val="0"/>
                                  <w:marBottom w:val="0"/>
                                  <w:divBdr>
                                    <w:top w:val="none" w:sz="0" w:space="0" w:color="auto"/>
                                    <w:left w:val="none" w:sz="0" w:space="0" w:color="auto"/>
                                    <w:bottom w:val="none" w:sz="0" w:space="0" w:color="auto"/>
                                    <w:right w:val="none" w:sz="0" w:space="0" w:color="auto"/>
                                  </w:divBdr>
                                  <w:divsChild>
                                    <w:div w:id="1676565891">
                                      <w:marLeft w:val="0"/>
                                      <w:marRight w:val="0"/>
                                      <w:marTop w:val="0"/>
                                      <w:marBottom w:val="0"/>
                                      <w:divBdr>
                                        <w:top w:val="none" w:sz="0" w:space="0" w:color="auto"/>
                                        <w:left w:val="none" w:sz="0" w:space="0" w:color="auto"/>
                                        <w:bottom w:val="none" w:sz="0" w:space="0" w:color="auto"/>
                                        <w:right w:val="none" w:sz="0" w:space="0" w:color="auto"/>
                                      </w:divBdr>
                                      <w:divsChild>
                                        <w:div w:id="1676565894">
                                          <w:marLeft w:val="0"/>
                                          <w:marRight w:val="0"/>
                                          <w:marTop w:val="0"/>
                                          <w:marBottom w:val="0"/>
                                          <w:divBdr>
                                            <w:top w:val="none" w:sz="0" w:space="0" w:color="auto"/>
                                            <w:left w:val="none" w:sz="0" w:space="0" w:color="auto"/>
                                            <w:bottom w:val="none" w:sz="0" w:space="0" w:color="auto"/>
                                            <w:right w:val="none" w:sz="0" w:space="0" w:color="auto"/>
                                          </w:divBdr>
                                          <w:divsChild>
                                            <w:div w:id="1676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06">
      <w:marLeft w:val="0"/>
      <w:marRight w:val="0"/>
      <w:marTop w:val="0"/>
      <w:marBottom w:val="0"/>
      <w:divBdr>
        <w:top w:val="none" w:sz="0" w:space="0" w:color="auto"/>
        <w:left w:val="none" w:sz="0" w:space="0" w:color="auto"/>
        <w:bottom w:val="none" w:sz="0" w:space="0" w:color="auto"/>
        <w:right w:val="none" w:sz="0" w:space="0" w:color="auto"/>
      </w:divBdr>
      <w:divsChild>
        <w:div w:id="1676565927">
          <w:marLeft w:val="0"/>
          <w:marRight w:val="0"/>
          <w:marTop w:val="0"/>
          <w:marBottom w:val="0"/>
          <w:divBdr>
            <w:top w:val="none" w:sz="0" w:space="0" w:color="auto"/>
            <w:left w:val="none" w:sz="0" w:space="0" w:color="auto"/>
            <w:bottom w:val="none" w:sz="0" w:space="0" w:color="auto"/>
            <w:right w:val="none" w:sz="0" w:space="0" w:color="auto"/>
          </w:divBdr>
          <w:divsChild>
            <w:div w:id="1676565895">
              <w:marLeft w:val="0"/>
              <w:marRight w:val="0"/>
              <w:marTop w:val="0"/>
              <w:marBottom w:val="0"/>
              <w:divBdr>
                <w:top w:val="none" w:sz="0" w:space="0" w:color="auto"/>
                <w:left w:val="none" w:sz="0" w:space="0" w:color="auto"/>
                <w:bottom w:val="none" w:sz="0" w:space="0" w:color="auto"/>
                <w:right w:val="none" w:sz="0" w:space="0" w:color="auto"/>
              </w:divBdr>
              <w:divsChild>
                <w:div w:id="1676565940">
                  <w:marLeft w:val="0"/>
                  <w:marRight w:val="0"/>
                  <w:marTop w:val="0"/>
                  <w:marBottom w:val="0"/>
                  <w:divBdr>
                    <w:top w:val="none" w:sz="0" w:space="0" w:color="auto"/>
                    <w:left w:val="none" w:sz="0" w:space="0" w:color="auto"/>
                    <w:bottom w:val="none" w:sz="0" w:space="0" w:color="auto"/>
                    <w:right w:val="none" w:sz="0" w:space="0" w:color="auto"/>
                  </w:divBdr>
                  <w:divsChild>
                    <w:div w:id="1676565886">
                      <w:marLeft w:val="0"/>
                      <w:marRight w:val="0"/>
                      <w:marTop w:val="0"/>
                      <w:marBottom w:val="0"/>
                      <w:divBdr>
                        <w:top w:val="none" w:sz="0" w:space="0" w:color="auto"/>
                        <w:left w:val="none" w:sz="0" w:space="0" w:color="auto"/>
                        <w:bottom w:val="none" w:sz="0" w:space="0" w:color="auto"/>
                        <w:right w:val="none" w:sz="0" w:space="0" w:color="auto"/>
                      </w:divBdr>
                      <w:divsChild>
                        <w:div w:id="1676565931">
                          <w:marLeft w:val="0"/>
                          <w:marRight w:val="0"/>
                          <w:marTop w:val="0"/>
                          <w:marBottom w:val="0"/>
                          <w:divBdr>
                            <w:top w:val="none" w:sz="0" w:space="0" w:color="auto"/>
                            <w:left w:val="none" w:sz="0" w:space="0" w:color="auto"/>
                            <w:bottom w:val="none" w:sz="0" w:space="0" w:color="auto"/>
                            <w:right w:val="none" w:sz="0" w:space="0" w:color="auto"/>
                          </w:divBdr>
                          <w:divsChild>
                            <w:div w:id="1676565921">
                              <w:marLeft w:val="0"/>
                              <w:marRight w:val="0"/>
                              <w:marTop w:val="0"/>
                              <w:marBottom w:val="0"/>
                              <w:divBdr>
                                <w:top w:val="none" w:sz="0" w:space="0" w:color="auto"/>
                                <w:left w:val="none" w:sz="0" w:space="0" w:color="auto"/>
                                <w:bottom w:val="none" w:sz="0" w:space="0" w:color="auto"/>
                                <w:right w:val="none" w:sz="0" w:space="0" w:color="auto"/>
                              </w:divBdr>
                              <w:divsChild>
                                <w:div w:id="167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910">
      <w:marLeft w:val="0"/>
      <w:marRight w:val="0"/>
      <w:marTop w:val="0"/>
      <w:marBottom w:val="0"/>
      <w:divBdr>
        <w:top w:val="none" w:sz="0" w:space="0" w:color="auto"/>
        <w:left w:val="none" w:sz="0" w:space="0" w:color="auto"/>
        <w:bottom w:val="none" w:sz="0" w:space="0" w:color="auto"/>
        <w:right w:val="none" w:sz="0" w:space="0" w:color="auto"/>
      </w:divBdr>
      <w:divsChild>
        <w:div w:id="1676565930">
          <w:marLeft w:val="0"/>
          <w:marRight w:val="0"/>
          <w:marTop w:val="0"/>
          <w:marBottom w:val="0"/>
          <w:divBdr>
            <w:top w:val="none" w:sz="0" w:space="0" w:color="auto"/>
            <w:left w:val="none" w:sz="0" w:space="0" w:color="auto"/>
            <w:bottom w:val="none" w:sz="0" w:space="0" w:color="auto"/>
            <w:right w:val="none" w:sz="0" w:space="0" w:color="auto"/>
          </w:divBdr>
          <w:divsChild>
            <w:div w:id="1676565925">
              <w:marLeft w:val="0"/>
              <w:marRight w:val="0"/>
              <w:marTop w:val="0"/>
              <w:marBottom w:val="0"/>
              <w:divBdr>
                <w:top w:val="none" w:sz="0" w:space="0" w:color="auto"/>
                <w:left w:val="none" w:sz="0" w:space="0" w:color="auto"/>
                <w:bottom w:val="none" w:sz="0" w:space="0" w:color="auto"/>
                <w:right w:val="none" w:sz="0" w:space="0" w:color="auto"/>
              </w:divBdr>
              <w:divsChild>
                <w:div w:id="1676565939">
                  <w:marLeft w:val="0"/>
                  <w:marRight w:val="0"/>
                  <w:marTop w:val="0"/>
                  <w:marBottom w:val="0"/>
                  <w:divBdr>
                    <w:top w:val="none" w:sz="0" w:space="0" w:color="auto"/>
                    <w:left w:val="none" w:sz="0" w:space="0" w:color="auto"/>
                    <w:bottom w:val="none" w:sz="0" w:space="0" w:color="auto"/>
                    <w:right w:val="none" w:sz="0" w:space="0" w:color="auto"/>
                  </w:divBdr>
                  <w:divsChild>
                    <w:div w:id="1676565915">
                      <w:marLeft w:val="0"/>
                      <w:marRight w:val="0"/>
                      <w:marTop w:val="0"/>
                      <w:marBottom w:val="0"/>
                      <w:divBdr>
                        <w:top w:val="none" w:sz="0" w:space="0" w:color="auto"/>
                        <w:left w:val="none" w:sz="0" w:space="0" w:color="auto"/>
                        <w:bottom w:val="none" w:sz="0" w:space="0" w:color="auto"/>
                        <w:right w:val="none" w:sz="0" w:space="0" w:color="auto"/>
                      </w:divBdr>
                      <w:divsChild>
                        <w:div w:id="1676565912">
                          <w:marLeft w:val="0"/>
                          <w:marRight w:val="0"/>
                          <w:marTop w:val="0"/>
                          <w:marBottom w:val="0"/>
                          <w:divBdr>
                            <w:top w:val="none" w:sz="0" w:space="0" w:color="auto"/>
                            <w:left w:val="none" w:sz="0" w:space="0" w:color="auto"/>
                            <w:bottom w:val="none" w:sz="0" w:space="0" w:color="auto"/>
                            <w:right w:val="none" w:sz="0" w:space="0" w:color="auto"/>
                          </w:divBdr>
                          <w:divsChild>
                            <w:div w:id="1676565887">
                              <w:marLeft w:val="0"/>
                              <w:marRight w:val="0"/>
                              <w:marTop w:val="0"/>
                              <w:marBottom w:val="0"/>
                              <w:divBdr>
                                <w:top w:val="none" w:sz="0" w:space="0" w:color="auto"/>
                                <w:left w:val="none" w:sz="0" w:space="0" w:color="auto"/>
                                <w:bottom w:val="none" w:sz="0" w:space="0" w:color="auto"/>
                                <w:right w:val="none" w:sz="0" w:space="0" w:color="auto"/>
                              </w:divBdr>
                              <w:divsChild>
                                <w:div w:id="1676565882">
                                  <w:marLeft w:val="0"/>
                                  <w:marRight w:val="0"/>
                                  <w:marTop w:val="0"/>
                                  <w:marBottom w:val="0"/>
                                  <w:divBdr>
                                    <w:top w:val="none" w:sz="0" w:space="0" w:color="auto"/>
                                    <w:left w:val="none" w:sz="0" w:space="0" w:color="auto"/>
                                    <w:bottom w:val="none" w:sz="0" w:space="0" w:color="auto"/>
                                    <w:right w:val="none" w:sz="0" w:space="0" w:color="auto"/>
                                  </w:divBdr>
                                  <w:divsChild>
                                    <w:div w:id="1676565923">
                                      <w:marLeft w:val="0"/>
                                      <w:marRight w:val="0"/>
                                      <w:marTop w:val="0"/>
                                      <w:marBottom w:val="0"/>
                                      <w:divBdr>
                                        <w:top w:val="none" w:sz="0" w:space="0" w:color="auto"/>
                                        <w:left w:val="none" w:sz="0" w:space="0" w:color="auto"/>
                                        <w:bottom w:val="none" w:sz="0" w:space="0" w:color="auto"/>
                                        <w:right w:val="none" w:sz="0" w:space="0" w:color="auto"/>
                                      </w:divBdr>
                                      <w:divsChild>
                                        <w:div w:id="1676565902">
                                          <w:marLeft w:val="0"/>
                                          <w:marRight w:val="0"/>
                                          <w:marTop w:val="0"/>
                                          <w:marBottom w:val="0"/>
                                          <w:divBdr>
                                            <w:top w:val="none" w:sz="0" w:space="0" w:color="auto"/>
                                            <w:left w:val="none" w:sz="0" w:space="0" w:color="auto"/>
                                            <w:bottom w:val="none" w:sz="0" w:space="0" w:color="auto"/>
                                            <w:right w:val="none" w:sz="0" w:space="0" w:color="auto"/>
                                          </w:divBdr>
                                          <w:divsChild>
                                            <w:div w:id="1676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28">
      <w:marLeft w:val="0"/>
      <w:marRight w:val="0"/>
      <w:marTop w:val="0"/>
      <w:marBottom w:val="0"/>
      <w:divBdr>
        <w:top w:val="none" w:sz="0" w:space="0" w:color="auto"/>
        <w:left w:val="none" w:sz="0" w:space="0" w:color="auto"/>
        <w:bottom w:val="none" w:sz="0" w:space="0" w:color="auto"/>
        <w:right w:val="none" w:sz="0" w:space="0" w:color="auto"/>
      </w:divBdr>
      <w:divsChild>
        <w:div w:id="1676565898">
          <w:marLeft w:val="0"/>
          <w:marRight w:val="0"/>
          <w:marTop w:val="0"/>
          <w:marBottom w:val="0"/>
          <w:divBdr>
            <w:top w:val="none" w:sz="0" w:space="0" w:color="auto"/>
            <w:left w:val="none" w:sz="0" w:space="0" w:color="auto"/>
            <w:bottom w:val="none" w:sz="0" w:space="0" w:color="auto"/>
            <w:right w:val="none" w:sz="0" w:space="0" w:color="auto"/>
          </w:divBdr>
          <w:divsChild>
            <w:div w:id="1676565916">
              <w:marLeft w:val="0"/>
              <w:marRight w:val="0"/>
              <w:marTop w:val="0"/>
              <w:marBottom w:val="0"/>
              <w:divBdr>
                <w:top w:val="none" w:sz="0" w:space="0" w:color="auto"/>
                <w:left w:val="none" w:sz="0" w:space="0" w:color="auto"/>
                <w:bottom w:val="none" w:sz="0" w:space="0" w:color="auto"/>
                <w:right w:val="none" w:sz="0" w:space="0" w:color="auto"/>
              </w:divBdr>
              <w:divsChild>
                <w:div w:id="1676565919">
                  <w:marLeft w:val="0"/>
                  <w:marRight w:val="0"/>
                  <w:marTop w:val="0"/>
                  <w:marBottom w:val="0"/>
                  <w:divBdr>
                    <w:top w:val="none" w:sz="0" w:space="0" w:color="auto"/>
                    <w:left w:val="none" w:sz="0" w:space="0" w:color="auto"/>
                    <w:bottom w:val="none" w:sz="0" w:space="0" w:color="auto"/>
                    <w:right w:val="none" w:sz="0" w:space="0" w:color="auto"/>
                  </w:divBdr>
                  <w:divsChild>
                    <w:div w:id="1676565903">
                      <w:marLeft w:val="0"/>
                      <w:marRight w:val="0"/>
                      <w:marTop w:val="0"/>
                      <w:marBottom w:val="0"/>
                      <w:divBdr>
                        <w:top w:val="none" w:sz="0" w:space="0" w:color="auto"/>
                        <w:left w:val="none" w:sz="0" w:space="0" w:color="auto"/>
                        <w:bottom w:val="none" w:sz="0" w:space="0" w:color="auto"/>
                        <w:right w:val="none" w:sz="0" w:space="0" w:color="auto"/>
                      </w:divBdr>
                      <w:divsChild>
                        <w:div w:id="1676565935">
                          <w:marLeft w:val="0"/>
                          <w:marRight w:val="0"/>
                          <w:marTop w:val="0"/>
                          <w:marBottom w:val="0"/>
                          <w:divBdr>
                            <w:top w:val="none" w:sz="0" w:space="0" w:color="auto"/>
                            <w:left w:val="none" w:sz="0" w:space="0" w:color="auto"/>
                            <w:bottom w:val="none" w:sz="0" w:space="0" w:color="auto"/>
                            <w:right w:val="none" w:sz="0" w:space="0" w:color="auto"/>
                          </w:divBdr>
                          <w:divsChild>
                            <w:div w:id="1676565936">
                              <w:marLeft w:val="0"/>
                              <w:marRight w:val="0"/>
                              <w:marTop w:val="0"/>
                              <w:marBottom w:val="0"/>
                              <w:divBdr>
                                <w:top w:val="none" w:sz="0" w:space="0" w:color="auto"/>
                                <w:left w:val="none" w:sz="0" w:space="0" w:color="auto"/>
                                <w:bottom w:val="none" w:sz="0" w:space="0" w:color="auto"/>
                                <w:right w:val="none" w:sz="0" w:space="0" w:color="auto"/>
                              </w:divBdr>
                              <w:divsChild>
                                <w:div w:id="1676565913">
                                  <w:marLeft w:val="0"/>
                                  <w:marRight w:val="0"/>
                                  <w:marTop w:val="0"/>
                                  <w:marBottom w:val="0"/>
                                  <w:divBdr>
                                    <w:top w:val="none" w:sz="0" w:space="0" w:color="auto"/>
                                    <w:left w:val="none" w:sz="0" w:space="0" w:color="auto"/>
                                    <w:bottom w:val="none" w:sz="0" w:space="0" w:color="auto"/>
                                    <w:right w:val="none" w:sz="0" w:space="0" w:color="auto"/>
                                  </w:divBdr>
                                  <w:divsChild>
                                    <w:div w:id="1676565911">
                                      <w:marLeft w:val="0"/>
                                      <w:marRight w:val="0"/>
                                      <w:marTop w:val="0"/>
                                      <w:marBottom w:val="0"/>
                                      <w:divBdr>
                                        <w:top w:val="none" w:sz="0" w:space="0" w:color="auto"/>
                                        <w:left w:val="none" w:sz="0" w:space="0" w:color="auto"/>
                                        <w:bottom w:val="none" w:sz="0" w:space="0" w:color="auto"/>
                                        <w:right w:val="none" w:sz="0" w:space="0" w:color="auto"/>
                                      </w:divBdr>
                                      <w:divsChild>
                                        <w:div w:id="1676565937">
                                          <w:marLeft w:val="0"/>
                                          <w:marRight w:val="0"/>
                                          <w:marTop w:val="0"/>
                                          <w:marBottom w:val="0"/>
                                          <w:divBdr>
                                            <w:top w:val="none" w:sz="0" w:space="0" w:color="auto"/>
                                            <w:left w:val="none" w:sz="0" w:space="0" w:color="auto"/>
                                            <w:bottom w:val="none" w:sz="0" w:space="0" w:color="auto"/>
                                            <w:right w:val="none" w:sz="0" w:space="0" w:color="auto"/>
                                          </w:divBdr>
                                          <w:divsChild>
                                            <w:div w:id="1676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38">
      <w:marLeft w:val="0"/>
      <w:marRight w:val="0"/>
      <w:marTop w:val="0"/>
      <w:marBottom w:val="0"/>
      <w:divBdr>
        <w:top w:val="none" w:sz="0" w:space="0" w:color="auto"/>
        <w:left w:val="none" w:sz="0" w:space="0" w:color="auto"/>
        <w:bottom w:val="none" w:sz="0" w:space="0" w:color="auto"/>
        <w:right w:val="none" w:sz="0" w:space="0" w:color="auto"/>
      </w:divBdr>
      <w:divsChild>
        <w:div w:id="1676565909">
          <w:marLeft w:val="0"/>
          <w:marRight w:val="0"/>
          <w:marTop w:val="0"/>
          <w:marBottom w:val="0"/>
          <w:divBdr>
            <w:top w:val="none" w:sz="0" w:space="0" w:color="auto"/>
            <w:left w:val="none" w:sz="0" w:space="0" w:color="auto"/>
            <w:bottom w:val="none" w:sz="0" w:space="0" w:color="auto"/>
            <w:right w:val="none" w:sz="0" w:space="0" w:color="auto"/>
          </w:divBdr>
          <w:divsChild>
            <w:div w:id="1676565918">
              <w:marLeft w:val="0"/>
              <w:marRight w:val="0"/>
              <w:marTop w:val="0"/>
              <w:marBottom w:val="0"/>
              <w:divBdr>
                <w:top w:val="none" w:sz="0" w:space="0" w:color="auto"/>
                <w:left w:val="none" w:sz="0" w:space="0" w:color="auto"/>
                <w:bottom w:val="none" w:sz="0" w:space="0" w:color="auto"/>
                <w:right w:val="none" w:sz="0" w:space="0" w:color="auto"/>
              </w:divBdr>
              <w:divsChild>
                <w:div w:id="1676565893">
                  <w:marLeft w:val="0"/>
                  <w:marRight w:val="0"/>
                  <w:marTop w:val="0"/>
                  <w:marBottom w:val="0"/>
                  <w:divBdr>
                    <w:top w:val="none" w:sz="0" w:space="0" w:color="auto"/>
                    <w:left w:val="none" w:sz="0" w:space="0" w:color="auto"/>
                    <w:bottom w:val="none" w:sz="0" w:space="0" w:color="auto"/>
                    <w:right w:val="none" w:sz="0" w:space="0" w:color="auto"/>
                  </w:divBdr>
                  <w:divsChild>
                    <w:div w:id="1676565899">
                      <w:marLeft w:val="0"/>
                      <w:marRight w:val="0"/>
                      <w:marTop w:val="0"/>
                      <w:marBottom w:val="0"/>
                      <w:divBdr>
                        <w:top w:val="none" w:sz="0" w:space="0" w:color="auto"/>
                        <w:left w:val="none" w:sz="0" w:space="0" w:color="auto"/>
                        <w:bottom w:val="none" w:sz="0" w:space="0" w:color="auto"/>
                        <w:right w:val="none" w:sz="0" w:space="0" w:color="auto"/>
                      </w:divBdr>
                      <w:divsChild>
                        <w:div w:id="1676565942">
                          <w:marLeft w:val="0"/>
                          <w:marRight w:val="0"/>
                          <w:marTop w:val="0"/>
                          <w:marBottom w:val="0"/>
                          <w:divBdr>
                            <w:top w:val="none" w:sz="0" w:space="0" w:color="auto"/>
                            <w:left w:val="none" w:sz="0" w:space="0" w:color="auto"/>
                            <w:bottom w:val="none" w:sz="0" w:space="0" w:color="auto"/>
                            <w:right w:val="none" w:sz="0" w:space="0" w:color="auto"/>
                          </w:divBdr>
                          <w:divsChild>
                            <w:div w:id="1676565905">
                              <w:marLeft w:val="0"/>
                              <w:marRight w:val="0"/>
                              <w:marTop w:val="0"/>
                              <w:marBottom w:val="0"/>
                              <w:divBdr>
                                <w:top w:val="none" w:sz="0" w:space="0" w:color="auto"/>
                                <w:left w:val="none" w:sz="0" w:space="0" w:color="auto"/>
                                <w:bottom w:val="none" w:sz="0" w:space="0" w:color="auto"/>
                                <w:right w:val="none" w:sz="0" w:space="0" w:color="auto"/>
                              </w:divBdr>
                              <w:divsChild>
                                <w:div w:id="1676565883">
                                  <w:marLeft w:val="0"/>
                                  <w:marRight w:val="0"/>
                                  <w:marTop w:val="0"/>
                                  <w:marBottom w:val="0"/>
                                  <w:divBdr>
                                    <w:top w:val="none" w:sz="0" w:space="0" w:color="auto"/>
                                    <w:left w:val="none" w:sz="0" w:space="0" w:color="auto"/>
                                    <w:bottom w:val="none" w:sz="0" w:space="0" w:color="auto"/>
                                    <w:right w:val="none" w:sz="0" w:space="0" w:color="auto"/>
                                  </w:divBdr>
                                  <w:divsChild>
                                    <w:div w:id="1676565890">
                                      <w:marLeft w:val="0"/>
                                      <w:marRight w:val="0"/>
                                      <w:marTop w:val="0"/>
                                      <w:marBottom w:val="0"/>
                                      <w:divBdr>
                                        <w:top w:val="none" w:sz="0" w:space="0" w:color="auto"/>
                                        <w:left w:val="none" w:sz="0" w:space="0" w:color="auto"/>
                                        <w:bottom w:val="none" w:sz="0" w:space="0" w:color="auto"/>
                                        <w:right w:val="none" w:sz="0" w:space="0" w:color="auto"/>
                                      </w:divBdr>
                                      <w:divsChild>
                                        <w:div w:id="167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945">
      <w:marLeft w:val="0"/>
      <w:marRight w:val="0"/>
      <w:marTop w:val="0"/>
      <w:marBottom w:val="0"/>
      <w:divBdr>
        <w:top w:val="none" w:sz="0" w:space="0" w:color="auto"/>
        <w:left w:val="none" w:sz="0" w:space="0" w:color="auto"/>
        <w:bottom w:val="none" w:sz="0" w:space="0" w:color="auto"/>
        <w:right w:val="none" w:sz="0" w:space="0" w:color="auto"/>
      </w:divBdr>
      <w:divsChild>
        <w:div w:id="1676565953">
          <w:marLeft w:val="0"/>
          <w:marRight w:val="0"/>
          <w:marTop w:val="0"/>
          <w:marBottom w:val="0"/>
          <w:divBdr>
            <w:top w:val="none" w:sz="0" w:space="0" w:color="auto"/>
            <w:left w:val="none" w:sz="0" w:space="0" w:color="auto"/>
            <w:bottom w:val="none" w:sz="0" w:space="0" w:color="auto"/>
            <w:right w:val="none" w:sz="0" w:space="0" w:color="auto"/>
          </w:divBdr>
          <w:divsChild>
            <w:div w:id="1676565946">
              <w:marLeft w:val="0"/>
              <w:marRight w:val="0"/>
              <w:marTop w:val="0"/>
              <w:marBottom w:val="0"/>
              <w:divBdr>
                <w:top w:val="none" w:sz="0" w:space="0" w:color="auto"/>
                <w:left w:val="none" w:sz="0" w:space="0" w:color="auto"/>
                <w:bottom w:val="none" w:sz="0" w:space="0" w:color="auto"/>
                <w:right w:val="none" w:sz="0" w:space="0" w:color="auto"/>
              </w:divBdr>
              <w:divsChild>
                <w:div w:id="1676565956">
                  <w:marLeft w:val="0"/>
                  <w:marRight w:val="0"/>
                  <w:marTop w:val="0"/>
                  <w:marBottom w:val="0"/>
                  <w:divBdr>
                    <w:top w:val="none" w:sz="0" w:space="0" w:color="auto"/>
                    <w:left w:val="none" w:sz="0" w:space="0" w:color="auto"/>
                    <w:bottom w:val="none" w:sz="0" w:space="0" w:color="auto"/>
                    <w:right w:val="none" w:sz="0" w:space="0" w:color="auto"/>
                  </w:divBdr>
                  <w:divsChild>
                    <w:div w:id="1676565957">
                      <w:marLeft w:val="0"/>
                      <w:marRight w:val="0"/>
                      <w:marTop w:val="0"/>
                      <w:marBottom w:val="0"/>
                      <w:divBdr>
                        <w:top w:val="none" w:sz="0" w:space="0" w:color="auto"/>
                        <w:left w:val="none" w:sz="0" w:space="0" w:color="auto"/>
                        <w:bottom w:val="none" w:sz="0" w:space="0" w:color="auto"/>
                        <w:right w:val="none" w:sz="0" w:space="0" w:color="auto"/>
                      </w:divBdr>
                      <w:divsChild>
                        <w:div w:id="1676565951">
                          <w:marLeft w:val="0"/>
                          <w:marRight w:val="172"/>
                          <w:marTop w:val="0"/>
                          <w:marBottom w:val="0"/>
                          <w:divBdr>
                            <w:top w:val="none" w:sz="0" w:space="0" w:color="auto"/>
                            <w:left w:val="none" w:sz="0" w:space="0" w:color="auto"/>
                            <w:bottom w:val="none" w:sz="0" w:space="0" w:color="auto"/>
                            <w:right w:val="none" w:sz="0" w:space="0" w:color="auto"/>
                          </w:divBdr>
                          <w:divsChild>
                            <w:div w:id="1676565948">
                              <w:marLeft w:val="0"/>
                              <w:marRight w:val="0"/>
                              <w:marTop w:val="0"/>
                              <w:marBottom w:val="0"/>
                              <w:divBdr>
                                <w:top w:val="none" w:sz="0" w:space="0" w:color="auto"/>
                                <w:left w:val="none" w:sz="0" w:space="0" w:color="auto"/>
                                <w:bottom w:val="none" w:sz="0" w:space="0" w:color="auto"/>
                                <w:right w:val="none" w:sz="0" w:space="0" w:color="auto"/>
                              </w:divBdr>
                              <w:divsChild>
                                <w:div w:id="1676565955">
                                  <w:marLeft w:val="0"/>
                                  <w:marRight w:val="0"/>
                                  <w:marTop w:val="0"/>
                                  <w:marBottom w:val="0"/>
                                  <w:divBdr>
                                    <w:top w:val="none" w:sz="0" w:space="0" w:color="auto"/>
                                    <w:left w:val="none" w:sz="0" w:space="0" w:color="auto"/>
                                    <w:bottom w:val="none" w:sz="0" w:space="0" w:color="auto"/>
                                    <w:right w:val="none" w:sz="0" w:space="0" w:color="auto"/>
                                  </w:divBdr>
                                </w:div>
                              </w:divsChild>
                            </w:div>
                            <w:div w:id="1676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47">
      <w:marLeft w:val="0"/>
      <w:marRight w:val="0"/>
      <w:marTop w:val="0"/>
      <w:marBottom w:val="0"/>
      <w:divBdr>
        <w:top w:val="none" w:sz="0" w:space="0" w:color="auto"/>
        <w:left w:val="none" w:sz="0" w:space="0" w:color="auto"/>
        <w:bottom w:val="none" w:sz="0" w:space="0" w:color="auto"/>
        <w:right w:val="none" w:sz="0" w:space="0" w:color="auto"/>
      </w:divBdr>
      <w:divsChild>
        <w:div w:id="1676565952">
          <w:marLeft w:val="0"/>
          <w:marRight w:val="0"/>
          <w:marTop w:val="0"/>
          <w:marBottom w:val="0"/>
          <w:divBdr>
            <w:top w:val="none" w:sz="0" w:space="0" w:color="auto"/>
            <w:left w:val="none" w:sz="0" w:space="0" w:color="auto"/>
            <w:bottom w:val="none" w:sz="0" w:space="0" w:color="auto"/>
            <w:right w:val="none" w:sz="0" w:space="0" w:color="auto"/>
          </w:divBdr>
          <w:divsChild>
            <w:div w:id="1676565949">
              <w:marLeft w:val="0"/>
              <w:marRight w:val="0"/>
              <w:marTop w:val="0"/>
              <w:marBottom w:val="0"/>
              <w:divBdr>
                <w:top w:val="none" w:sz="0" w:space="0" w:color="auto"/>
                <w:left w:val="none" w:sz="0" w:space="0" w:color="auto"/>
                <w:bottom w:val="none" w:sz="0" w:space="0" w:color="auto"/>
                <w:right w:val="none" w:sz="0" w:space="0" w:color="auto"/>
              </w:divBdr>
              <w:divsChild>
                <w:div w:id="1676565944">
                  <w:marLeft w:val="0"/>
                  <w:marRight w:val="0"/>
                  <w:marTop w:val="0"/>
                  <w:marBottom w:val="0"/>
                  <w:divBdr>
                    <w:top w:val="none" w:sz="0" w:space="0" w:color="auto"/>
                    <w:left w:val="none" w:sz="0" w:space="0" w:color="auto"/>
                    <w:bottom w:val="none" w:sz="0" w:space="0" w:color="auto"/>
                    <w:right w:val="none" w:sz="0" w:space="0" w:color="auto"/>
                  </w:divBdr>
                  <w:divsChild>
                    <w:div w:id="1676565950">
                      <w:marLeft w:val="0"/>
                      <w:marRight w:val="0"/>
                      <w:marTop w:val="0"/>
                      <w:marBottom w:val="0"/>
                      <w:divBdr>
                        <w:top w:val="none" w:sz="0" w:space="0" w:color="auto"/>
                        <w:left w:val="none" w:sz="0" w:space="0" w:color="auto"/>
                        <w:bottom w:val="none" w:sz="0" w:space="0" w:color="auto"/>
                        <w:right w:val="none" w:sz="0" w:space="0" w:color="auto"/>
                      </w:divBdr>
                      <w:divsChild>
                        <w:div w:id="16765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958">
      <w:marLeft w:val="0"/>
      <w:marRight w:val="0"/>
      <w:marTop w:val="0"/>
      <w:marBottom w:val="0"/>
      <w:divBdr>
        <w:top w:val="none" w:sz="0" w:space="0" w:color="auto"/>
        <w:left w:val="none" w:sz="0" w:space="0" w:color="auto"/>
        <w:bottom w:val="none" w:sz="0" w:space="0" w:color="auto"/>
        <w:right w:val="none" w:sz="0" w:space="0" w:color="auto"/>
      </w:divBdr>
      <w:divsChild>
        <w:div w:id="1676565961">
          <w:marLeft w:val="0"/>
          <w:marRight w:val="0"/>
          <w:marTop w:val="66"/>
          <w:marBottom w:val="0"/>
          <w:divBdr>
            <w:top w:val="none" w:sz="0" w:space="0" w:color="auto"/>
            <w:left w:val="none" w:sz="0" w:space="0" w:color="auto"/>
            <w:bottom w:val="none" w:sz="0" w:space="0" w:color="auto"/>
            <w:right w:val="none" w:sz="0" w:space="0" w:color="auto"/>
          </w:divBdr>
        </w:div>
      </w:divsChild>
    </w:div>
    <w:div w:id="1676565959">
      <w:marLeft w:val="0"/>
      <w:marRight w:val="0"/>
      <w:marTop w:val="0"/>
      <w:marBottom w:val="0"/>
      <w:divBdr>
        <w:top w:val="none" w:sz="0" w:space="0" w:color="auto"/>
        <w:left w:val="none" w:sz="0" w:space="0" w:color="auto"/>
        <w:bottom w:val="none" w:sz="0" w:space="0" w:color="auto"/>
        <w:right w:val="none" w:sz="0" w:space="0" w:color="auto"/>
      </w:divBdr>
      <w:divsChild>
        <w:div w:id="1676565960">
          <w:marLeft w:val="0"/>
          <w:marRight w:val="0"/>
          <w:marTop w:val="66"/>
          <w:marBottom w:val="0"/>
          <w:divBdr>
            <w:top w:val="none" w:sz="0" w:space="0" w:color="auto"/>
            <w:left w:val="none" w:sz="0" w:space="0" w:color="auto"/>
            <w:bottom w:val="none" w:sz="0" w:space="0" w:color="auto"/>
            <w:right w:val="none" w:sz="0" w:space="0" w:color="auto"/>
          </w:divBdr>
        </w:div>
      </w:divsChild>
    </w:div>
    <w:div w:id="1676565965">
      <w:marLeft w:val="0"/>
      <w:marRight w:val="0"/>
      <w:marTop w:val="0"/>
      <w:marBottom w:val="0"/>
      <w:divBdr>
        <w:top w:val="none" w:sz="0" w:space="0" w:color="auto"/>
        <w:left w:val="none" w:sz="0" w:space="0" w:color="auto"/>
        <w:bottom w:val="none" w:sz="0" w:space="0" w:color="auto"/>
        <w:right w:val="none" w:sz="0" w:space="0" w:color="auto"/>
      </w:divBdr>
      <w:divsChild>
        <w:div w:id="1676565964">
          <w:marLeft w:val="0"/>
          <w:marRight w:val="0"/>
          <w:marTop w:val="0"/>
          <w:marBottom w:val="0"/>
          <w:divBdr>
            <w:top w:val="none" w:sz="0" w:space="0" w:color="auto"/>
            <w:left w:val="none" w:sz="0" w:space="0" w:color="auto"/>
            <w:bottom w:val="none" w:sz="0" w:space="0" w:color="auto"/>
            <w:right w:val="none" w:sz="0" w:space="0" w:color="auto"/>
          </w:divBdr>
          <w:divsChild>
            <w:div w:id="1676565967">
              <w:marLeft w:val="0"/>
              <w:marRight w:val="0"/>
              <w:marTop w:val="0"/>
              <w:marBottom w:val="0"/>
              <w:divBdr>
                <w:top w:val="none" w:sz="0" w:space="0" w:color="auto"/>
                <w:left w:val="none" w:sz="0" w:space="0" w:color="auto"/>
                <w:bottom w:val="none" w:sz="0" w:space="0" w:color="auto"/>
                <w:right w:val="none" w:sz="0" w:space="0" w:color="auto"/>
              </w:divBdr>
              <w:divsChild>
                <w:div w:id="1676565962">
                  <w:marLeft w:val="0"/>
                  <w:marRight w:val="0"/>
                  <w:marTop w:val="0"/>
                  <w:marBottom w:val="0"/>
                  <w:divBdr>
                    <w:top w:val="none" w:sz="0" w:space="0" w:color="auto"/>
                    <w:left w:val="none" w:sz="0" w:space="0" w:color="auto"/>
                    <w:bottom w:val="none" w:sz="0" w:space="0" w:color="auto"/>
                    <w:right w:val="none" w:sz="0" w:space="0" w:color="auto"/>
                  </w:divBdr>
                  <w:divsChild>
                    <w:div w:id="1676565968">
                      <w:marLeft w:val="0"/>
                      <w:marRight w:val="0"/>
                      <w:marTop w:val="0"/>
                      <w:marBottom w:val="0"/>
                      <w:divBdr>
                        <w:top w:val="none" w:sz="0" w:space="0" w:color="auto"/>
                        <w:left w:val="none" w:sz="0" w:space="0" w:color="auto"/>
                        <w:bottom w:val="none" w:sz="0" w:space="0" w:color="auto"/>
                        <w:right w:val="none" w:sz="0" w:space="0" w:color="auto"/>
                      </w:divBdr>
                      <w:divsChild>
                        <w:div w:id="1676565963">
                          <w:marLeft w:val="0"/>
                          <w:marRight w:val="172"/>
                          <w:marTop w:val="0"/>
                          <w:marBottom w:val="0"/>
                          <w:divBdr>
                            <w:top w:val="none" w:sz="0" w:space="0" w:color="auto"/>
                            <w:left w:val="none" w:sz="0" w:space="0" w:color="auto"/>
                            <w:bottom w:val="none" w:sz="0" w:space="0" w:color="auto"/>
                            <w:right w:val="none" w:sz="0" w:space="0" w:color="auto"/>
                          </w:divBdr>
                          <w:divsChild>
                            <w:div w:id="1676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70">
      <w:marLeft w:val="0"/>
      <w:marRight w:val="0"/>
      <w:marTop w:val="0"/>
      <w:marBottom w:val="0"/>
      <w:divBdr>
        <w:top w:val="none" w:sz="0" w:space="0" w:color="auto"/>
        <w:left w:val="none" w:sz="0" w:space="0" w:color="auto"/>
        <w:bottom w:val="none" w:sz="0" w:space="0" w:color="auto"/>
        <w:right w:val="none" w:sz="0" w:space="0" w:color="auto"/>
      </w:divBdr>
      <w:divsChild>
        <w:div w:id="1676565975">
          <w:marLeft w:val="0"/>
          <w:marRight w:val="0"/>
          <w:marTop w:val="0"/>
          <w:marBottom w:val="0"/>
          <w:divBdr>
            <w:top w:val="none" w:sz="0" w:space="0" w:color="auto"/>
            <w:left w:val="none" w:sz="0" w:space="0" w:color="auto"/>
            <w:bottom w:val="none" w:sz="0" w:space="0" w:color="auto"/>
            <w:right w:val="none" w:sz="0" w:space="0" w:color="auto"/>
          </w:divBdr>
          <w:divsChild>
            <w:div w:id="1676565972">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1676565971">
                      <w:marLeft w:val="0"/>
                      <w:marRight w:val="0"/>
                      <w:marTop w:val="0"/>
                      <w:marBottom w:val="0"/>
                      <w:divBdr>
                        <w:top w:val="none" w:sz="0" w:space="0" w:color="auto"/>
                        <w:left w:val="none" w:sz="0" w:space="0" w:color="auto"/>
                        <w:bottom w:val="none" w:sz="0" w:space="0" w:color="auto"/>
                        <w:right w:val="none" w:sz="0" w:space="0" w:color="auto"/>
                      </w:divBdr>
                      <w:divsChild>
                        <w:div w:id="1676565974">
                          <w:marLeft w:val="0"/>
                          <w:marRight w:val="172"/>
                          <w:marTop w:val="0"/>
                          <w:marBottom w:val="0"/>
                          <w:divBdr>
                            <w:top w:val="none" w:sz="0" w:space="0" w:color="auto"/>
                            <w:left w:val="none" w:sz="0" w:space="0" w:color="auto"/>
                            <w:bottom w:val="none" w:sz="0" w:space="0" w:color="auto"/>
                            <w:right w:val="none" w:sz="0" w:space="0" w:color="auto"/>
                          </w:divBdr>
                          <w:divsChild>
                            <w:div w:id="1676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456">
      <w:bodyDiv w:val="1"/>
      <w:marLeft w:val="0"/>
      <w:marRight w:val="0"/>
      <w:marTop w:val="0"/>
      <w:marBottom w:val="0"/>
      <w:divBdr>
        <w:top w:val="none" w:sz="0" w:space="0" w:color="auto"/>
        <w:left w:val="none" w:sz="0" w:space="0" w:color="auto"/>
        <w:bottom w:val="none" w:sz="0" w:space="0" w:color="auto"/>
        <w:right w:val="none" w:sz="0" w:space="0" w:color="auto"/>
      </w:divBdr>
      <w:divsChild>
        <w:div w:id="1417828701">
          <w:marLeft w:val="0"/>
          <w:marRight w:val="0"/>
          <w:marTop w:val="0"/>
          <w:marBottom w:val="0"/>
          <w:divBdr>
            <w:top w:val="none" w:sz="0" w:space="0" w:color="auto"/>
            <w:left w:val="none" w:sz="0" w:space="0" w:color="auto"/>
            <w:bottom w:val="none" w:sz="0" w:space="0" w:color="auto"/>
            <w:right w:val="none" w:sz="0" w:space="0" w:color="auto"/>
          </w:divBdr>
          <w:divsChild>
            <w:div w:id="740785660">
              <w:marLeft w:val="0"/>
              <w:marRight w:val="0"/>
              <w:marTop w:val="0"/>
              <w:marBottom w:val="0"/>
              <w:divBdr>
                <w:top w:val="none" w:sz="0" w:space="0" w:color="auto"/>
                <w:left w:val="none" w:sz="0" w:space="0" w:color="auto"/>
                <w:bottom w:val="none" w:sz="0" w:space="0" w:color="auto"/>
                <w:right w:val="none" w:sz="0" w:space="0" w:color="auto"/>
              </w:divBdr>
              <w:divsChild>
                <w:div w:id="783690439">
                  <w:marLeft w:val="0"/>
                  <w:marRight w:val="0"/>
                  <w:marTop w:val="0"/>
                  <w:marBottom w:val="0"/>
                  <w:divBdr>
                    <w:top w:val="none" w:sz="0" w:space="0" w:color="auto"/>
                    <w:left w:val="none" w:sz="0" w:space="0" w:color="auto"/>
                    <w:bottom w:val="none" w:sz="0" w:space="0" w:color="auto"/>
                    <w:right w:val="none" w:sz="0" w:space="0" w:color="auto"/>
                  </w:divBdr>
                  <w:divsChild>
                    <w:div w:id="1911577160">
                      <w:marLeft w:val="0"/>
                      <w:marRight w:val="0"/>
                      <w:marTop w:val="0"/>
                      <w:marBottom w:val="0"/>
                      <w:divBdr>
                        <w:top w:val="none" w:sz="0" w:space="0" w:color="auto"/>
                        <w:left w:val="none" w:sz="0" w:space="0" w:color="auto"/>
                        <w:bottom w:val="none" w:sz="0" w:space="0" w:color="auto"/>
                        <w:right w:val="none" w:sz="0" w:space="0" w:color="auto"/>
                      </w:divBdr>
                      <w:divsChild>
                        <w:div w:id="1964727272">
                          <w:marLeft w:val="0"/>
                          <w:marRight w:val="0"/>
                          <w:marTop w:val="0"/>
                          <w:marBottom w:val="0"/>
                          <w:divBdr>
                            <w:top w:val="none" w:sz="0" w:space="0" w:color="auto"/>
                            <w:left w:val="none" w:sz="0" w:space="0" w:color="auto"/>
                            <w:bottom w:val="none" w:sz="0" w:space="0" w:color="auto"/>
                            <w:right w:val="none" w:sz="0" w:space="0" w:color="auto"/>
                          </w:divBdr>
                          <w:divsChild>
                            <w:div w:id="460462742">
                              <w:marLeft w:val="0"/>
                              <w:marRight w:val="0"/>
                              <w:marTop w:val="0"/>
                              <w:marBottom w:val="0"/>
                              <w:divBdr>
                                <w:top w:val="none" w:sz="0" w:space="0" w:color="auto"/>
                                <w:left w:val="none" w:sz="0" w:space="0" w:color="auto"/>
                                <w:bottom w:val="none" w:sz="0" w:space="0" w:color="auto"/>
                                <w:right w:val="none" w:sz="0" w:space="0" w:color="auto"/>
                              </w:divBdr>
                              <w:divsChild>
                                <w:div w:id="709844756">
                                  <w:marLeft w:val="0"/>
                                  <w:marRight w:val="0"/>
                                  <w:marTop w:val="0"/>
                                  <w:marBottom w:val="0"/>
                                  <w:divBdr>
                                    <w:top w:val="none" w:sz="0" w:space="0" w:color="auto"/>
                                    <w:left w:val="none" w:sz="0" w:space="0" w:color="auto"/>
                                    <w:bottom w:val="none" w:sz="0" w:space="0" w:color="auto"/>
                                    <w:right w:val="none" w:sz="0" w:space="0" w:color="auto"/>
                                  </w:divBdr>
                                  <w:divsChild>
                                    <w:div w:id="1782216460">
                                      <w:marLeft w:val="0"/>
                                      <w:marRight w:val="0"/>
                                      <w:marTop w:val="0"/>
                                      <w:marBottom w:val="0"/>
                                      <w:divBdr>
                                        <w:top w:val="none" w:sz="0" w:space="0" w:color="auto"/>
                                        <w:left w:val="none" w:sz="0" w:space="0" w:color="auto"/>
                                        <w:bottom w:val="none" w:sz="0" w:space="0" w:color="auto"/>
                                        <w:right w:val="none" w:sz="0" w:space="0" w:color="auto"/>
                                      </w:divBdr>
                                      <w:divsChild>
                                        <w:div w:id="244270107">
                                          <w:marLeft w:val="0"/>
                                          <w:marRight w:val="0"/>
                                          <w:marTop w:val="0"/>
                                          <w:marBottom w:val="0"/>
                                          <w:divBdr>
                                            <w:top w:val="none" w:sz="0" w:space="0" w:color="auto"/>
                                            <w:left w:val="none" w:sz="0" w:space="0" w:color="auto"/>
                                            <w:bottom w:val="none" w:sz="0" w:space="0" w:color="auto"/>
                                            <w:right w:val="none" w:sz="0" w:space="0" w:color="auto"/>
                                          </w:divBdr>
                                          <w:divsChild>
                                            <w:div w:id="19796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03249">
      <w:bodyDiv w:val="1"/>
      <w:marLeft w:val="0"/>
      <w:marRight w:val="0"/>
      <w:marTop w:val="0"/>
      <w:marBottom w:val="0"/>
      <w:divBdr>
        <w:top w:val="none" w:sz="0" w:space="0" w:color="auto"/>
        <w:left w:val="none" w:sz="0" w:space="0" w:color="auto"/>
        <w:bottom w:val="none" w:sz="0" w:space="0" w:color="auto"/>
        <w:right w:val="none" w:sz="0" w:space="0" w:color="auto"/>
      </w:divBdr>
      <w:divsChild>
        <w:div w:id="723211116">
          <w:marLeft w:val="0"/>
          <w:marRight w:val="0"/>
          <w:marTop w:val="0"/>
          <w:marBottom w:val="0"/>
          <w:divBdr>
            <w:top w:val="none" w:sz="0" w:space="0" w:color="auto"/>
            <w:left w:val="none" w:sz="0" w:space="0" w:color="auto"/>
            <w:bottom w:val="none" w:sz="0" w:space="0" w:color="auto"/>
            <w:right w:val="none" w:sz="0" w:space="0" w:color="auto"/>
          </w:divBdr>
          <w:divsChild>
            <w:div w:id="1233664158">
              <w:marLeft w:val="0"/>
              <w:marRight w:val="0"/>
              <w:marTop w:val="0"/>
              <w:marBottom w:val="0"/>
              <w:divBdr>
                <w:top w:val="none" w:sz="0" w:space="0" w:color="auto"/>
                <w:left w:val="none" w:sz="0" w:space="0" w:color="auto"/>
                <w:bottom w:val="none" w:sz="0" w:space="0" w:color="auto"/>
                <w:right w:val="none" w:sz="0" w:space="0" w:color="auto"/>
              </w:divBdr>
              <w:divsChild>
                <w:div w:id="1337077218">
                  <w:marLeft w:val="0"/>
                  <w:marRight w:val="0"/>
                  <w:marTop w:val="0"/>
                  <w:marBottom w:val="0"/>
                  <w:divBdr>
                    <w:top w:val="none" w:sz="0" w:space="0" w:color="auto"/>
                    <w:left w:val="none" w:sz="0" w:space="0" w:color="auto"/>
                    <w:bottom w:val="none" w:sz="0" w:space="0" w:color="auto"/>
                    <w:right w:val="none" w:sz="0" w:space="0" w:color="auto"/>
                  </w:divBdr>
                  <w:divsChild>
                    <w:div w:id="2117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NAMEXX’S TEST SCORES</vt:lpstr>
    </vt:vector>
  </TitlesOfParts>
  <Company>Hewlett-Packard</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NAMEXX’S TEST SCORES</dc:title>
  <dc:creator>John O. Willis</dc:creator>
  <cp:lastModifiedBy>guymmcbride@gmail.com</cp:lastModifiedBy>
  <cp:revision>1</cp:revision>
  <cp:lastPrinted>2015-03-01T20:55:00Z</cp:lastPrinted>
  <dcterms:created xsi:type="dcterms:W3CDTF">2015-03-12T13:36:00Z</dcterms:created>
  <dcterms:modified xsi:type="dcterms:W3CDTF">2015-03-22T00:49:00Z</dcterms:modified>
</cp:coreProperties>
</file>